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70BC1" w:rsidRDefault="00A1017F" w:rsidP="00C31B7E">
      <w:pPr>
        <w:pStyle w:val="Securitymarker"/>
        <w:spacing w:before="1320"/>
        <w:rPr>
          <w:sz w:val="22"/>
        </w:rPr>
      </w:pPr>
      <w:r w:rsidRPr="00A70BC1">
        <w:rPr>
          <w:color w:val="FF0000"/>
        </w:rPr>
        <w:t xml:space="preserve">The contents of this document are </w:t>
      </w:r>
      <w:r w:rsidR="00DC3EA7" w:rsidRPr="00A70BC1">
        <w:rPr>
          <w:color w:val="FF0000"/>
        </w:rPr>
        <w:t>OFFICIAL</w:t>
      </w:r>
    </w:p>
    <w:p w14:paraId="3580CC89" w14:textId="5CF9C1D2" w:rsidR="00395B4A" w:rsidRPr="00A70BC1" w:rsidRDefault="009C422D" w:rsidP="00DC3EA7">
      <w:pPr>
        <w:pStyle w:val="Heading1"/>
        <w:ind w:left="0"/>
        <w:rPr>
          <w:color w:val="63256D"/>
        </w:rPr>
      </w:pPr>
      <w:r w:rsidRPr="00A70BC1">
        <w:rPr>
          <w:color w:val="63256D"/>
        </w:rPr>
        <w:t>Reference Group m</w:t>
      </w:r>
      <w:r w:rsidR="00952353" w:rsidRPr="00A70BC1">
        <w:rPr>
          <w:color w:val="63256D"/>
        </w:rPr>
        <w:t xml:space="preserve">eeting bulletin </w:t>
      </w:r>
      <w:r w:rsidR="001612F6">
        <w:rPr>
          <w:color w:val="63256D"/>
        </w:rPr>
        <w:t>23 March</w:t>
      </w:r>
      <w:r w:rsidR="00952353" w:rsidRPr="00A70BC1">
        <w:rPr>
          <w:color w:val="63256D"/>
        </w:rPr>
        <w:t xml:space="preserve"> 202</w:t>
      </w:r>
      <w:r w:rsidR="001612F6">
        <w:rPr>
          <w:color w:val="63256D"/>
        </w:rPr>
        <w:t>3</w:t>
      </w:r>
    </w:p>
    <w:p w14:paraId="58AD2F4D" w14:textId="6BB37671" w:rsidR="009C422D" w:rsidRPr="00A70BC1" w:rsidRDefault="00BB4DE3" w:rsidP="009C422D">
      <w:pPr>
        <w:pStyle w:val="Headerlogoandwebsite"/>
        <w:rPr>
          <w:lang w:val="en-US" w:eastAsia="ja-JP"/>
        </w:rPr>
      </w:pPr>
      <w:r w:rsidRPr="00A70BC1">
        <w:rPr>
          <w:lang w:val="en-US" w:eastAsia="ja-JP"/>
        </w:rPr>
        <w:t>Equity and Inclusion</w:t>
      </w:r>
      <w:r w:rsidR="009C422D" w:rsidRPr="00A70BC1">
        <w:rPr>
          <w:lang w:val="en-US" w:eastAsia="ja-JP"/>
        </w:rPr>
        <w:t xml:space="preserve"> Refe</w:t>
      </w:r>
      <w:r w:rsidR="004133DA" w:rsidRPr="00A70BC1">
        <w:rPr>
          <w:lang w:val="en-US" w:eastAsia="ja-JP"/>
        </w:rPr>
        <w:t>re</w:t>
      </w:r>
      <w:r w:rsidR="009C422D" w:rsidRPr="00A70BC1">
        <w:rPr>
          <w:lang w:val="en-US" w:eastAsia="ja-JP"/>
        </w:rPr>
        <w:t xml:space="preserve">nce Group </w:t>
      </w:r>
    </w:p>
    <w:p w14:paraId="332DB805" w14:textId="77777777" w:rsidR="00284A9A" w:rsidRPr="00284A9A" w:rsidRDefault="00D067FD" w:rsidP="002C4D77">
      <w:r w:rsidRPr="00A70BC1">
        <w:t xml:space="preserve">This Bulletin summarises the recent meeting of the </w:t>
      </w:r>
      <w:hyperlink r:id="rId11" w:history="1">
        <w:r w:rsidR="00691832" w:rsidRPr="00A70BC1">
          <w:rPr>
            <w:rStyle w:val="Hyperlink"/>
            <w:rFonts w:ascii="Arial" w:eastAsia="Calibri" w:hAnsi="Arial" w:cs="Arial"/>
            <w:szCs w:val="22"/>
          </w:rPr>
          <w:t>Equity and Inclusion</w:t>
        </w:r>
        <w:r w:rsidRPr="00A70BC1">
          <w:rPr>
            <w:rStyle w:val="Hyperlink"/>
            <w:rFonts w:ascii="Arial" w:eastAsia="Calibri" w:hAnsi="Arial" w:cs="Arial"/>
            <w:szCs w:val="22"/>
          </w:rPr>
          <w:t xml:space="preserve"> Reference Group</w:t>
        </w:r>
      </w:hyperlink>
      <w:r w:rsidRPr="00A70BC1">
        <w:t xml:space="preserve"> (Reference Group). </w:t>
      </w:r>
      <w:r w:rsidR="00284A9A" w:rsidRPr="00284A9A">
        <w:t>The Reference Group gives advice to the Independent Advisory Council (Council) to the National Disability Insurance Scheme (NDIS) about diversity, inclusion, equal opportunity, and fairness in the NDIS.</w:t>
      </w:r>
    </w:p>
    <w:p w14:paraId="6055FC1C" w14:textId="02CE5933" w:rsidR="00C4457E" w:rsidRPr="002C4D77" w:rsidRDefault="00D067FD" w:rsidP="002C4D77">
      <w:r w:rsidRPr="00A70BC1">
        <w:t xml:space="preserve">The Reference Group met </w:t>
      </w:r>
      <w:r w:rsidR="00284A9A">
        <w:t xml:space="preserve">via video conference </w:t>
      </w:r>
      <w:r w:rsidRPr="00A70BC1">
        <w:t xml:space="preserve">on </w:t>
      </w:r>
      <w:r w:rsidR="001612F6">
        <w:t xml:space="preserve">23 March 2023. </w:t>
      </w:r>
      <w:hyperlink r:id="rId12" w:history="1">
        <w:r w:rsidR="001B573E" w:rsidRPr="00756F8A">
          <w:rPr>
            <w:rStyle w:val="Hyperlink"/>
          </w:rPr>
          <w:t>Leah van Poppel</w:t>
        </w:r>
      </w:hyperlink>
      <w:r w:rsidR="001B573E" w:rsidRPr="00A70BC1">
        <w:t>, Council Principal Member and Reference Group Co-chair</w:t>
      </w:r>
      <w:r w:rsidR="00DF26A2">
        <w:t xml:space="preserve">, and </w:t>
      </w:r>
      <w:hyperlink r:id="rId13" w:history="1">
        <w:r w:rsidR="00C4457E" w:rsidRPr="00A70BC1">
          <w:rPr>
            <w:rStyle w:val="Hyperlink"/>
            <w:rFonts w:eastAsia="Calibri" w:cs="Arial"/>
          </w:rPr>
          <w:t>Adjunct Associate Professor Jennifer Cullen</w:t>
        </w:r>
      </w:hyperlink>
      <w:r w:rsidR="00C4457E" w:rsidRPr="00A70BC1">
        <w:t xml:space="preserve">, </w:t>
      </w:r>
      <w:r w:rsidR="00C4457E" w:rsidRPr="002C4D77">
        <w:t xml:space="preserve">Council Member and Reference Group Co-Chair, </w:t>
      </w:r>
      <w:r w:rsidR="001E4FC0" w:rsidRPr="00A70BC1">
        <w:t xml:space="preserve">led the meeting. </w:t>
      </w:r>
    </w:p>
    <w:p w14:paraId="11B73396" w14:textId="68F4932C" w:rsidR="001E4FC0" w:rsidRDefault="001E4FC0" w:rsidP="002C4D77">
      <w:r>
        <w:t>In opening the meeting</w:t>
      </w:r>
      <w:r w:rsidR="00007267">
        <w:t xml:space="preserve">, </w:t>
      </w:r>
      <w:r w:rsidR="008D75DA" w:rsidRPr="00A70BC1">
        <w:t xml:space="preserve">Ms van Poppel </w:t>
      </w:r>
      <w:r w:rsidR="00621FD4">
        <w:t>noted</w:t>
      </w:r>
      <w:r w:rsidR="00570760">
        <w:t xml:space="preserve"> that Council</w:t>
      </w:r>
      <w:r w:rsidR="00621FD4">
        <w:t xml:space="preserve"> sent its advice </w:t>
      </w:r>
      <w:r w:rsidR="002142BC">
        <w:t>‘</w:t>
      </w:r>
      <w:r w:rsidR="00E37318">
        <w:t>Improving Equity in the NDIS</w:t>
      </w:r>
      <w:r w:rsidR="002142BC">
        <w:t>’</w:t>
      </w:r>
      <w:r w:rsidR="00570760">
        <w:t xml:space="preserve"> to the National Disability Insurance Agency (NDIA) Board</w:t>
      </w:r>
      <w:r w:rsidR="0086082D">
        <w:t xml:space="preserve"> </w:t>
      </w:r>
      <w:r w:rsidR="00835D31">
        <w:t>in early March 2023.</w:t>
      </w:r>
      <w:r w:rsidR="00210C2D">
        <w:t xml:space="preserve"> In line with </w:t>
      </w:r>
      <w:r w:rsidR="00223FF3">
        <w:t xml:space="preserve">NDIS </w:t>
      </w:r>
      <w:r w:rsidR="00210C2D">
        <w:t>legislat</w:t>
      </w:r>
      <w:r w:rsidR="00223FF3">
        <w:t>ion</w:t>
      </w:r>
      <w:r w:rsidR="00210C2D">
        <w:t xml:space="preserve">, the </w:t>
      </w:r>
      <w:r w:rsidR="002142BC">
        <w:t xml:space="preserve">Board </w:t>
      </w:r>
      <w:r w:rsidR="00C8648D">
        <w:t>forward</w:t>
      </w:r>
      <w:r w:rsidR="004721BE">
        <w:t>s</w:t>
      </w:r>
      <w:r w:rsidR="00C8648D">
        <w:t xml:space="preserve"> the advice along with an Agency Response to the </w:t>
      </w:r>
      <w:hyperlink r:id="rId14" w:history="1">
        <w:r w:rsidR="001E4D84" w:rsidRPr="00223FF3">
          <w:rPr>
            <w:rStyle w:val="Hyperlink"/>
          </w:rPr>
          <w:t>Disability Reform Ministerial Council</w:t>
        </w:r>
      </w:hyperlink>
      <w:r w:rsidR="003D30EC">
        <w:t>.</w:t>
      </w:r>
      <w:r w:rsidR="00C219FA">
        <w:t xml:space="preserve"> </w:t>
      </w:r>
    </w:p>
    <w:p w14:paraId="5544F175" w14:textId="1BD9E873" w:rsidR="00570760" w:rsidRDefault="006B1BAA" w:rsidP="002C4D77">
      <w:r>
        <w:t>A</w:t>
      </w:r>
      <w:r w:rsidRPr="00A70BC1">
        <w:t xml:space="preserve">djunct Associate Professor </w:t>
      </w:r>
      <w:r>
        <w:t>Cullen</w:t>
      </w:r>
      <w:r w:rsidR="00835D31">
        <w:t xml:space="preserve"> </w:t>
      </w:r>
      <w:r w:rsidR="00A863F3" w:rsidRPr="00A70BC1">
        <w:t xml:space="preserve">noted the work the </w:t>
      </w:r>
      <w:r w:rsidR="00D0256F" w:rsidRPr="00A70BC1">
        <w:t>Reference</w:t>
      </w:r>
      <w:r w:rsidR="00632BB5" w:rsidRPr="00A70BC1">
        <w:t xml:space="preserve"> Group</w:t>
      </w:r>
      <w:r w:rsidR="00A863F3" w:rsidRPr="00A70BC1">
        <w:t xml:space="preserve"> Members have done </w:t>
      </w:r>
      <w:hyperlink r:id="rId15" w:history="1">
        <w:r w:rsidR="00A863F3" w:rsidRPr="00A70BC1">
          <w:rPr>
            <w:rStyle w:val="Hyperlink"/>
          </w:rPr>
          <w:t>since their last meeting</w:t>
        </w:r>
      </w:hyperlink>
      <w:r w:rsidR="00AA53DA">
        <w:t xml:space="preserve">. </w:t>
      </w:r>
    </w:p>
    <w:p w14:paraId="4A14AB30" w14:textId="64C938B5" w:rsidR="00952353" w:rsidRPr="00A70BC1" w:rsidRDefault="00812A54" w:rsidP="00FA5625">
      <w:pPr>
        <w:pStyle w:val="Heading2"/>
      </w:pPr>
      <w:r>
        <w:t xml:space="preserve">What Members </w:t>
      </w:r>
      <w:r w:rsidR="00B45A1C">
        <w:t xml:space="preserve">have </w:t>
      </w:r>
      <w:r>
        <w:t xml:space="preserve">heard in their </w:t>
      </w:r>
      <w:proofErr w:type="gramStart"/>
      <w:r w:rsidR="00DF26A2">
        <w:t>community</w:t>
      </w:r>
      <w:proofErr w:type="gramEnd"/>
    </w:p>
    <w:p w14:paraId="01C41B3D" w14:textId="712DDECC" w:rsidR="002266F1" w:rsidRDefault="005A5F23" w:rsidP="00FA5625">
      <w:r w:rsidRPr="00A70BC1">
        <w:t>Reference Group Members</w:t>
      </w:r>
      <w:r w:rsidR="00952353" w:rsidRPr="00A70BC1">
        <w:t xml:space="preserve"> reported on matters</w:t>
      </w:r>
      <w:r w:rsidR="00DF26A2">
        <w:t xml:space="preserve"> they have heard in their communit</w:t>
      </w:r>
      <w:r w:rsidR="00007267">
        <w:t>ies</w:t>
      </w:r>
      <w:r w:rsidR="00952353" w:rsidRPr="00A70BC1">
        <w:t xml:space="preserve"> for </w:t>
      </w:r>
      <w:r w:rsidR="000E32F3">
        <w:t>Council’s and the</w:t>
      </w:r>
      <w:r w:rsidR="00952353" w:rsidRPr="00A70BC1">
        <w:t xml:space="preserve"> NDIA’s attention</w:t>
      </w:r>
      <w:r w:rsidR="00E74412">
        <w:t xml:space="preserve">, related to: </w:t>
      </w:r>
      <w:r w:rsidR="00712EBC" w:rsidRPr="00A70BC1">
        <w:t xml:space="preserve"> </w:t>
      </w:r>
    </w:p>
    <w:p w14:paraId="79B74C06" w14:textId="4B135325" w:rsidR="00634889" w:rsidRPr="00A70BC1" w:rsidRDefault="00634889" w:rsidP="00634889">
      <w:pPr>
        <w:pStyle w:val="Heading3"/>
      </w:pPr>
      <w:r w:rsidRPr="00A70BC1">
        <w:t xml:space="preserve">NDIS </w:t>
      </w:r>
      <w:r w:rsidR="009F2A0A">
        <w:t xml:space="preserve">access, </w:t>
      </w:r>
      <w:r w:rsidRPr="00A70BC1">
        <w:t xml:space="preserve">service and supports </w:t>
      </w:r>
    </w:p>
    <w:p w14:paraId="39AE433B" w14:textId="6280CFB4" w:rsidR="00B66AB3" w:rsidRPr="00AE05BD" w:rsidRDefault="00B66AB3" w:rsidP="00B66AB3">
      <w:pPr>
        <w:pStyle w:val="ListParagraph"/>
        <w:numPr>
          <w:ilvl w:val="0"/>
          <w:numId w:val="12"/>
        </w:numPr>
      </w:pPr>
      <w:r w:rsidRPr="00AE05BD">
        <w:t xml:space="preserve">Some people find it </w:t>
      </w:r>
      <w:r w:rsidR="00BF29D5">
        <w:t>difficult</w:t>
      </w:r>
      <w:r w:rsidRPr="00AE05BD">
        <w:t xml:space="preserve"> to engage with the NDIA and other support systems. This </w:t>
      </w:r>
      <w:r w:rsidR="009B0E3F" w:rsidRPr="00AE05BD">
        <w:t>is</w:t>
      </w:r>
      <w:r w:rsidR="001E4FC0">
        <w:t xml:space="preserve"> because </w:t>
      </w:r>
      <w:r w:rsidRPr="00AE05BD">
        <w:t xml:space="preserve">staff are not </w:t>
      </w:r>
      <w:r w:rsidR="001E4FC0">
        <w:t xml:space="preserve">adequately </w:t>
      </w:r>
      <w:r w:rsidRPr="00AE05BD">
        <w:t xml:space="preserve">trained in trauma, cultural </w:t>
      </w:r>
      <w:r w:rsidR="00AE05BD" w:rsidRPr="00AE05BD">
        <w:t>safety,</w:t>
      </w:r>
      <w:r w:rsidRPr="00AE05BD">
        <w:t xml:space="preserve"> and psychosocial disability. </w:t>
      </w:r>
    </w:p>
    <w:p w14:paraId="767354D1" w14:textId="3298FDDB" w:rsidR="00006EE2" w:rsidRPr="00AE05BD" w:rsidRDefault="00BD47DF" w:rsidP="00FD07BC">
      <w:pPr>
        <w:pStyle w:val="ListParagraph"/>
        <w:numPr>
          <w:ilvl w:val="0"/>
          <w:numId w:val="12"/>
        </w:numPr>
      </w:pPr>
      <w:r>
        <w:t>Ongoing i</w:t>
      </w:r>
      <w:r w:rsidR="00FD07BC" w:rsidRPr="00AE05BD">
        <w:t>ssues with</w:t>
      </w:r>
      <w:r w:rsidR="003375B5" w:rsidRPr="00AE05BD">
        <w:t xml:space="preserve"> the quality of</w:t>
      </w:r>
      <w:r w:rsidR="00FD07BC" w:rsidRPr="00AE05BD">
        <w:t xml:space="preserve"> positive behaviour support </w:t>
      </w:r>
      <w:r w:rsidR="003375B5" w:rsidRPr="00AE05BD">
        <w:t>practitioner</w:t>
      </w:r>
      <w:r w:rsidR="001E4FC0">
        <w:t>s</w:t>
      </w:r>
      <w:r w:rsidR="003375B5" w:rsidRPr="00AE05BD">
        <w:t xml:space="preserve"> and </w:t>
      </w:r>
      <w:r w:rsidR="001E4FC0">
        <w:t xml:space="preserve">support </w:t>
      </w:r>
      <w:r w:rsidR="00FD07BC" w:rsidRPr="00AE05BD">
        <w:t>plans</w:t>
      </w:r>
      <w:r w:rsidR="001E4FC0">
        <w:t>. This</w:t>
      </w:r>
      <w:r w:rsidR="00006EE2" w:rsidRPr="00AE05BD">
        <w:t xml:space="preserve"> </w:t>
      </w:r>
      <w:r w:rsidR="00A12420" w:rsidRPr="00AE05BD">
        <w:t>includ</w:t>
      </w:r>
      <w:r w:rsidR="001E4FC0">
        <w:t>es a</w:t>
      </w:r>
      <w:r w:rsidR="00A12420" w:rsidRPr="00AE05BD">
        <w:t xml:space="preserve"> lack of cultural safety and </w:t>
      </w:r>
      <w:r>
        <w:t xml:space="preserve">receiving </w:t>
      </w:r>
      <w:r w:rsidR="00243D2A" w:rsidRPr="00AE05BD">
        <w:t xml:space="preserve">less core supports </w:t>
      </w:r>
      <w:r w:rsidR="00CE721E" w:rsidRPr="00AE05BD">
        <w:t>in plan</w:t>
      </w:r>
      <w:r w:rsidR="003F361A">
        <w:t>s where there is</w:t>
      </w:r>
      <w:r w:rsidR="00A00184">
        <w:t xml:space="preserve"> </w:t>
      </w:r>
      <w:r w:rsidR="00A00184">
        <w:lastRenderedPageBreak/>
        <w:t xml:space="preserve">more </w:t>
      </w:r>
      <w:r w:rsidR="003F361A">
        <w:t>behaviour support</w:t>
      </w:r>
      <w:r w:rsidR="00CE721E" w:rsidRPr="00AE05BD">
        <w:t xml:space="preserve">. </w:t>
      </w:r>
      <w:r>
        <w:t xml:space="preserve">There </w:t>
      </w:r>
      <w:r w:rsidR="009B0E3F">
        <w:t>are</w:t>
      </w:r>
      <w:r>
        <w:t xml:space="preserve"> r</w:t>
      </w:r>
      <w:r w:rsidR="004C55BA" w:rsidRPr="00AE05BD">
        <w:t>eports that</w:t>
      </w:r>
      <w:r w:rsidR="00072941" w:rsidRPr="00AE05BD">
        <w:t xml:space="preserve"> some participants </w:t>
      </w:r>
      <w:r>
        <w:t>are not included in the development of</w:t>
      </w:r>
      <w:r w:rsidR="00072941" w:rsidRPr="00AE05BD">
        <w:t xml:space="preserve"> </w:t>
      </w:r>
      <w:r w:rsidR="00007267">
        <w:t>these</w:t>
      </w:r>
      <w:r w:rsidR="00072941" w:rsidRPr="00AE05BD">
        <w:t xml:space="preserve"> plans. </w:t>
      </w:r>
      <w:r w:rsidR="00847BD9">
        <w:t xml:space="preserve">Members </w:t>
      </w:r>
      <w:r w:rsidR="00007267">
        <w:t xml:space="preserve">also </w:t>
      </w:r>
      <w:r w:rsidR="00847BD9">
        <w:t>want to understand restrictive practice better.</w:t>
      </w:r>
    </w:p>
    <w:p w14:paraId="7CA206FD" w14:textId="7C659A17" w:rsidR="00F97052" w:rsidRDefault="00F97052" w:rsidP="00405E0D">
      <w:pPr>
        <w:pStyle w:val="ListParagraph"/>
        <w:numPr>
          <w:ilvl w:val="0"/>
          <w:numId w:val="12"/>
        </w:numPr>
      </w:pPr>
      <w:r w:rsidRPr="00AE05BD">
        <w:t>Some p</w:t>
      </w:r>
      <w:r w:rsidR="00D5343D" w:rsidRPr="00AE05BD">
        <w:t>eople with intellectual disability</w:t>
      </w:r>
      <w:r w:rsidR="00AA39E6" w:rsidRPr="00AE05BD">
        <w:t xml:space="preserve"> </w:t>
      </w:r>
      <w:r w:rsidR="0034653C" w:rsidRPr="00AE05BD">
        <w:t>with supports for</w:t>
      </w:r>
      <w:r w:rsidR="00697C5A" w:rsidRPr="00AE05BD">
        <w:t xml:space="preserve"> </w:t>
      </w:r>
      <w:r w:rsidR="00007267">
        <w:t>specialist</w:t>
      </w:r>
      <w:r w:rsidR="00CD1D9D" w:rsidRPr="00AE05BD">
        <w:t xml:space="preserve"> disability accommodation </w:t>
      </w:r>
      <w:r w:rsidR="0008735F" w:rsidRPr="00AE05BD">
        <w:t xml:space="preserve">and supported independent living </w:t>
      </w:r>
      <w:r w:rsidR="00D5343D" w:rsidRPr="00AE05BD">
        <w:t xml:space="preserve">say </w:t>
      </w:r>
      <w:r w:rsidRPr="00AE05BD">
        <w:t>that homes</w:t>
      </w:r>
      <w:r w:rsidR="0045271B" w:rsidRPr="00AE05BD">
        <w:t xml:space="preserve">, </w:t>
      </w:r>
      <w:r w:rsidR="00EA1354" w:rsidRPr="00AE05BD">
        <w:t>practices,</w:t>
      </w:r>
      <w:r w:rsidRPr="00AE05BD">
        <w:t xml:space="preserve"> </w:t>
      </w:r>
      <w:r w:rsidR="0045271B" w:rsidRPr="00AE05BD">
        <w:t xml:space="preserve">and safeguards </w:t>
      </w:r>
      <w:r w:rsidR="00945D43" w:rsidRPr="00AE05BD">
        <w:t xml:space="preserve">are not to standard. </w:t>
      </w:r>
      <w:r w:rsidRPr="00AE05BD">
        <w:t xml:space="preserve"> </w:t>
      </w:r>
    </w:p>
    <w:p w14:paraId="007123C6" w14:textId="77777777" w:rsidR="00DF26A2" w:rsidRDefault="00DF26A2" w:rsidP="00405E0D">
      <w:pPr>
        <w:pStyle w:val="ListParagraph"/>
        <w:numPr>
          <w:ilvl w:val="0"/>
          <w:numId w:val="12"/>
        </w:numPr>
      </w:pPr>
      <w:r w:rsidRPr="00DF26A2">
        <w:t xml:space="preserve">Reports that some people in shared living accommodation are experiencing restrictive practices. For example, some accommodation staff tell participants they will lose their NDIS funding if they do not attend their group programs. </w:t>
      </w:r>
    </w:p>
    <w:p w14:paraId="4AC55876" w14:textId="44748B13" w:rsidR="00B45A1C" w:rsidRDefault="00B45A1C" w:rsidP="001E3AED">
      <w:pPr>
        <w:pStyle w:val="ListParagraph"/>
        <w:numPr>
          <w:ilvl w:val="0"/>
          <w:numId w:val="12"/>
        </w:numPr>
      </w:pPr>
      <w:r>
        <w:t xml:space="preserve">Calls for NDIA to better promote the use of </w:t>
      </w:r>
      <w:r w:rsidR="00B26DBF" w:rsidRPr="00B26DBF">
        <w:t>psychosocial peer support programs</w:t>
      </w:r>
      <w:r>
        <w:t>, on top of allied health supports. </w:t>
      </w:r>
    </w:p>
    <w:p w14:paraId="49A0DAEF" w14:textId="279B2199" w:rsidR="003375B5" w:rsidRPr="00AE05BD" w:rsidRDefault="00B16D58" w:rsidP="00405E0D">
      <w:pPr>
        <w:pStyle w:val="ListParagraph"/>
        <w:numPr>
          <w:ilvl w:val="0"/>
          <w:numId w:val="12"/>
        </w:numPr>
      </w:pPr>
      <w:r w:rsidRPr="00AE05BD">
        <w:t xml:space="preserve">Concern that some providers rush people who are 40 years and </w:t>
      </w:r>
      <w:r w:rsidR="006C42CE" w:rsidRPr="00AE05BD">
        <w:t>over</w:t>
      </w:r>
      <w:r w:rsidRPr="00AE05BD">
        <w:t xml:space="preserve"> into residential aged care.</w:t>
      </w:r>
    </w:p>
    <w:p w14:paraId="2897E5FB" w14:textId="0600E891" w:rsidR="000D36E2" w:rsidRPr="00AE05BD" w:rsidRDefault="000D36E2" w:rsidP="000D36E2">
      <w:pPr>
        <w:pStyle w:val="ListParagraph"/>
        <w:numPr>
          <w:ilvl w:val="0"/>
          <w:numId w:val="12"/>
        </w:numPr>
      </w:pPr>
      <w:r w:rsidRPr="00AE05BD">
        <w:t xml:space="preserve">Guidelines </w:t>
      </w:r>
      <w:r w:rsidR="00C44E44">
        <w:t xml:space="preserve">and performance indicators </w:t>
      </w:r>
      <w:r w:rsidRPr="00AE05BD">
        <w:t xml:space="preserve">are needed around school leaver employment supports to ensure </w:t>
      </w:r>
      <w:r w:rsidR="00BD47DF">
        <w:t xml:space="preserve">a pathway for </w:t>
      </w:r>
      <w:r w:rsidRPr="00AE05BD">
        <w:t xml:space="preserve">meaningful employment for people with disability. </w:t>
      </w:r>
      <w:r w:rsidR="00847BD9">
        <w:t xml:space="preserve">There is a need for innovative </w:t>
      </w:r>
      <w:r w:rsidR="00007267">
        <w:t xml:space="preserve">employment </w:t>
      </w:r>
      <w:r w:rsidR="00847BD9">
        <w:t>models.</w:t>
      </w:r>
    </w:p>
    <w:p w14:paraId="643FA759" w14:textId="579A5B67" w:rsidR="00CA2F3F" w:rsidRPr="0054051A" w:rsidRDefault="00EB4686" w:rsidP="0054051A">
      <w:pPr>
        <w:pStyle w:val="Heading3"/>
      </w:pPr>
      <w:r w:rsidRPr="0054051A">
        <w:t>Other services and pr</w:t>
      </w:r>
      <w:r w:rsidR="00CA2F3F" w:rsidRPr="0054051A">
        <w:t xml:space="preserve">ograms that give support </w:t>
      </w:r>
    </w:p>
    <w:p w14:paraId="3354DE15" w14:textId="0E45916F" w:rsidR="003F5048" w:rsidRDefault="006B1BAA" w:rsidP="006B1BAA">
      <w:pPr>
        <w:pStyle w:val="ListParagraph"/>
        <w:numPr>
          <w:ilvl w:val="0"/>
          <w:numId w:val="12"/>
        </w:numPr>
      </w:pPr>
      <w:r w:rsidRPr="006C42CE">
        <w:t>There continues to be a lack of psychosocial support services for people not eligible for the NDIS</w:t>
      </w:r>
      <w:r w:rsidR="00BD47DF">
        <w:t xml:space="preserve">. This </w:t>
      </w:r>
      <w:r w:rsidR="002F386F" w:rsidRPr="006C42CE">
        <w:t>includ</w:t>
      </w:r>
      <w:r w:rsidR="00BD47DF">
        <w:t>es a</w:t>
      </w:r>
      <w:r w:rsidR="002F386F" w:rsidRPr="006C42CE">
        <w:t xml:space="preserve"> lack of affordable psychiatry services. </w:t>
      </w:r>
      <w:r w:rsidR="00837CA4">
        <w:t xml:space="preserve">Members wondered if the Information Linkages and </w:t>
      </w:r>
      <w:r w:rsidR="00431B61">
        <w:t>C</w:t>
      </w:r>
      <w:r w:rsidR="00837CA4">
        <w:t xml:space="preserve">apacity </w:t>
      </w:r>
      <w:r w:rsidR="00431B61">
        <w:t xml:space="preserve">Building </w:t>
      </w:r>
      <w:r w:rsidR="00837CA4">
        <w:t xml:space="preserve">program </w:t>
      </w:r>
      <w:r w:rsidR="00BD47DF">
        <w:t xml:space="preserve">could </w:t>
      </w:r>
      <w:r w:rsidR="00431B61">
        <w:t xml:space="preserve">help </w:t>
      </w:r>
      <w:r w:rsidR="00837CA4">
        <w:t xml:space="preserve">address this issue. </w:t>
      </w:r>
    </w:p>
    <w:p w14:paraId="0C6A4E41" w14:textId="48C7F4C1" w:rsidR="00D77CA1" w:rsidRDefault="005467EF" w:rsidP="000069C4">
      <w:pPr>
        <w:pStyle w:val="ListParagraph"/>
        <w:numPr>
          <w:ilvl w:val="0"/>
          <w:numId w:val="12"/>
        </w:numPr>
      </w:pPr>
      <w:r>
        <w:t xml:space="preserve">Some people with disability still do not know how to </w:t>
      </w:r>
      <w:r w:rsidR="001A5B60">
        <w:t>contact</w:t>
      </w:r>
      <w:r>
        <w:t xml:space="preserve"> the NDIS Quality and Safeguards Commission. </w:t>
      </w:r>
      <w:r w:rsidR="003605C7">
        <w:t xml:space="preserve">Some do not have access to the technology needed to </w:t>
      </w:r>
      <w:r w:rsidR="006B45A8">
        <w:t>contact the Commission</w:t>
      </w:r>
      <w:r w:rsidR="00BD47DF">
        <w:t xml:space="preserve"> or find the process and response times confusing</w:t>
      </w:r>
      <w:r w:rsidR="003605C7">
        <w:t xml:space="preserve">. </w:t>
      </w:r>
      <w:r w:rsidR="00BD47DF">
        <w:t>Some do not understand their rights to complain.</w:t>
      </w:r>
    </w:p>
    <w:p w14:paraId="514FFD10" w14:textId="4D971BCF" w:rsidR="00C219FA" w:rsidRDefault="00EE0121" w:rsidP="000069C4">
      <w:pPr>
        <w:pStyle w:val="ListParagraph"/>
        <w:numPr>
          <w:ilvl w:val="0"/>
          <w:numId w:val="12"/>
        </w:numPr>
      </w:pPr>
      <w:r>
        <w:t xml:space="preserve">General impact around </w:t>
      </w:r>
      <w:r w:rsidR="00BD47DF">
        <w:t xml:space="preserve">the </w:t>
      </w:r>
      <w:r w:rsidR="00FB1B62">
        <w:t xml:space="preserve">lack of available </w:t>
      </w:r>
      <w:r>
        <w:t>housing for people with disa</w:t>
      </w:r>
      <w:r w:rsidR="00FB1B62">
        <w:t xml:space="preserve">bility. </w:t>
      </w:r>
    </w:p>
    <w:p w14:paraId="4A626F8E" w14:textId="1DBCF71F" w:rsidR="00421651" w:rsidRPr="00421651" w:rsidRDefault="00421651" w:rsidP="0054051A">
      <w:pPr>
        <w:pStyle w:val="Heading3"/>
      </w:pPr>
      <w:r w:rsidRPr="00421651">
        <w:t xml:space="preserve">Disability community </w:t>
      </w:r>
    </w:p>
    <w:p w14:paraId="44550DF1" w14:textId="340C8B35" w:rsidR="001E7A1F" w:rsidRPr="001E7A1F" w:rsidRDefault="001E7A1F" w:rsidP="00721DCA">
      <w:pPr>
        <w:pStyle w:val="ListParagraph"/>
        <w:numPr>
          <w:ilvl w:val="0"/>
          <w:numId w:val="12"/>
        </w:numPr>
        <w:rPr>
          <w:b/>
          <w:bCs/>
        </w:rPr>
      </w:pPr>
      <w:r>
        <w:rPr>
          <w:bCs/>
          <w:iCs/>
        </w:rPr>
        <w:t>Observations in some states, of i</w:t>
      </w:r>
      <w:r w:rsidRPr="001E7A1F">
        <w:rPr>
          <w:bCs/>
          <w:iCs/>
        </w:rPr>
        <w:t xml:space="preserve">nadequate community health supports. </w:t>
      </w:r>
      <w:r>
        <w:rPr>
          <w:bCs/>
          <w:iCs/>
        </w:rPr>
        <w:t>For example</w:t>
      </w:r>
      <w:r w:rsidR="00007267">
        <w:rPr>
          <w:bCs/>
          <w:iCs/>
        </w:rPr>
        <w:t>,</w:t>
      </w:r>
      <w:r>
        <w:rPr>
          <w:bCs/>
          <w:iCs/>
        </w:rPr>
        <w:t xml:space="preserve"> dr</w:t>
      </w:r>
      <w:r w:rsidRPr="001E7A1F">
        <w:rPr>
          <w:bCs/>
          <w:iCs/>
        </w:rPr>
        <w:t>op</w:t>
      </w:r>
      <w:r w:rsidR="00007267">
        <w:rPr>
          <w:bCs/>
          <w:iCs/>
        </w:rPr>
        <w:t>-</w:t>
      </w:r>
      <w:r w:rsidRPr="001E7A1F">
        <w:rPr>
          <w:bCs/>
          <w:iCs/>
        </w:rPr>
        <w:t xml:space="preserve">in centres, art programs, community programs. </w:t>
      </w:r>
    </w:p>
    <w:p w14:paraId="1F0B6150" w14:textId="30EA8424" w:rsidR="00721DCA" w:rsidRPr="00721DCA" w:rsidRDefault="00FB1B62" w:rsidP="00721DCA">
      <w:pPr>
        <w:pStyle w:val="ListParagraph"/>
        <w:numPr>
          <w:ilvl w:val="0"/>
          <w:numId w:val="12"/>
        </w:numPr>
        <w:rPr>
          <w:b/>
          <w:bCs/>
        </w:rPr>
      </w:pPr>
      <w:r>
        <w:t>Important data in a recent</w:t>
      </w:r>
      <w:r w:rsidR="001C0883">
        <w:t xml:space="preserve"> </w:t>
      </w:r>
      <w:hyperlink r:id="rId16" w:anchor=":~:text=This%20report%20was%20compiled%20to%20inform%20the%20Royal,and%20asexual%20%28LGBTQA%2B%29%20people%20with%20disability%20in%20Australia." w:history="1">
        <w:r w:rsidR="00721DCA" w:rsidRPr="008943AC">
          <w:rPr>
            <w:rStyle w:val="Hyperlink"/>
          </w:rPr>
          <w:t>report summarising</w:t>
        </w:r>
      </w:hyperlink>
      <w:r w:rsidR="00721DCA" w:rsidRPr="00721DCA">
        <w:t xml:space="preserve"> two national surveys </w:t>
      </w:r>
      <w:r w:rsidR="00721DCA">
        <w:t xml:space="preserve">into </w:t>
      </w:r>
      <w:r w:rsidR="00F5721C">
        <w:t>‘V</w:t>
      </w:r>
      <w:r w:rsidR="00721DCA" w:rsidRPr="00721DCA">
        <w:t>iolence, abuse, neglect and exploitation of LGBTQA+ people with disability</w:t>
      </w:r>
      <w:r w:rsidR="00F5721C">
        <w:t>’</w:t>
      </w:r>
      <w:r w:rsidR="001C0883">
        <w:t xml:space="preserve">. Particularly </w:t>
      </w:r>
      <w:r w:rsidR="00BD47DF">
        <w:t xml:space="preserve">interest in </w:t>
      </w:r>
      <w:r w:rsidR="001C0883">
        <w:t xml:space="preserve">data related to mental </w:t>
      </w:r>
      <w:r w:rsidR="00C55674" w:rsidRPr="00C55674">
        <w:t>health</w:t>
      </w:r>
      <w:r w:rsidR="001C0883">
        <w:t xml:space="preserve">. </w:t>
      </w:r>
    </w:p>
    <w:p w14:paraId="77A93F32" w14:textId="55A6BBFC" w:rsidR="008F0877" w:rsidRDefault="007E07A5" w:rsidP="007433EC">
      <w:pPr>
        <w:pStyle w:val="ListParagraph"/>
        <w:numPr>
          <w:ilvl w:val="0"/>
          <w:numId w:val="12"/>
        </w:numPr>
      </w:pPr>
      <w:r w:rsidRPr="007E07A5">
        <w:t xml:space="preserve">Many in my community feel that there </w:t>
      </w:r>
      <w:r w:rsidR="00DA08CF">
        <w:t xml:space="preserve">are not enough people with </w:t>
      </w:r>
      <w:r w:rsidRPr="007E07A5">
        <w:t>disability</w:t>
      </w:r>
      <w:r w:rsidR="00DA08CF">
        <w:t xml:space="preserve"> employed at the NDIA, especially those with </w:t>
      </w:r>
      <w:r w:rsidR="0085285C">
        <w:t>intellectual disability.</w:t>
      </w:r>
    </w:p>
    <w:p w14:paraId="5BE410F5" w14:textId="77777777" w:rsidR="00AE05BD" w:rsidRPr="00A70BC1" w:rsidRDefault="00AE05BD" w:rsidP="00AE05BD">
      <w:pPr>
        <w:pStyle w:val="Heading2"/>
      </w:pPr>
      <w:r w:rsidRPr="00A70BC1">
        <w:t xml:space="preserve">Update on NDIA inclusion strategies  </w:t>
      </w:r>
    </w:p>
    <w:p w14:paraId="576B7BF7" w14:textId="77777777" w:rsidR="00AE05BD" w:rsidRPr="00A70BC1" w:rsidRDefault="00AE05BD" w:rsidP="00AE05BD">
      <w:r w:rsidRPr="00A70BC1">
        <w:t xml:space="preserve">The Reference Group got an update on the NDIA’s inclusion strategies. </w:t>
      </w:r>
    </w:p>
    <w:p w14:paraId="517FA153" w14:textId="77777777" w:rsidR="00AE05BD" w:rsidRPr="00A70BC1" w:rsidRDefault="00AE05BD" w:rsidP="00AE05BD">
      <w:r w:rsidRPr="00A70BC1">
        <w:t>Reference Group Members gave the following feedback about the First Nations Strategy:</w:t>
      </w:r>
    </w:p>
    <w:p w14:paraId="73482B80" w14:textId="77777777" w:rsidR="001615FC" w:rsidRDefault="001615FC" w:rsidP="00AE05BD">
      <w:pPr>
        <w:pStyle w:val="ListParagraph"/>
        <w:numPr>
          <w:ilvl w:val="0"/>
          <w:numId w:val="15"/>
        </w:numPr>
      </w:pPr>
      <w:r w:rsidRPr="001615FC">
        <w:t>The importance of employing and involving people with lived experience in developing the First Nations Strategy including facilitation.</w:t>
      </w:r>
    </w:p>
    <w:p w14:paraId="285CCAE4" w14:textId="26626BC2" w:rsidR="00AE05BD" w:rsidRPr="00A70BC1" w:rsidRDefault="00007267" w:rsidP="00AE05BD">
      <w:pPr>
        <w:pStyle w:val="ListParagraph"/>
        <w:numPr>
          <w:ilvl w:val="0"/>
          <w:numId w:val="15"/>
        </w:numPr>
      </w:pPr>
      <w:r>
        <w:lastRenderedPageBreak/>
        <w:t>Calls</w:t>
      </w:r>
      <w:r w:rsidR="00D85265">
        <w:t xml:space="preserve"> to </w:t>
      </w:r>
      <w:r>
        <w:t xml:space="preserve">understand the </w:t>
      </w:r>
      <w:r w:rsidR="00AE05BD" w:rsidRPr="00A70BC1">
        <w:t>First Nations Advisory</w:t>
      </w:r>
      <w:r>
        <w:t xml:space="preserve"> Council’s membership</w:t>
      </w:r>
      <w:r w:rsidR="00AE05BD" w:rsidRPr="00A70BC1">
        <w:t xml:space="preserve">. </w:t>
      </w:r>
    </w:p>
    <w:p w14:paraId="23DBBDA4" w14:textId="3EEB29BB" w:rsidR="00A302E1" w:rsidRDefault="00212642" w:rsidP="00195F29">
      <w:pPr>
        <w:pStyle w:val="ListParagraph"/>
        <w:numPr>
          <w:ilvl w:val="0"/>
          <w:numId w:val="15"/>
        </w:numPr>
      </w:pPr>
      <w:r>
        <w:t>There is a need to s</w:t>
      </w:r>
      <w:r w:rsidR="00E01F4B" w:rsidRPr="00E01F4B">
        <w:t xml:space="preserve">upport </w:t>
      </w:r>
      <w:r w:rsidR="00A302E1" w:rsidRPr="00A302E1">
        <w:t xml:space="preserve">First Nations Advisory Council’s </w:t>
      </w:r>
      <w:r w:rsidR="00112E5D">
        <w:t>members</w:t>
      </w:r>
      <w:r w:rsidR="00112E5D" w:rsidRPr="00112E5D">
        <w:t xml:space="preserve"> </w:t>
      </w:r>
      <w:r w:rsidR="00112E5D">
        <w:t>and those involved in the co-design the NDIA’s</w:t>
      </w:r>
      <w:r w:rsidR="00112E5D" w:rsidRPr="00A07D04">
        <w:t xml:space="preserve"> new First Nations Strategy</w:t>
      </w:r>
      <w:r w:rsidR="00BD47DF">
        <w:t>. This includes supporting</w:t>
      </w:r>
      <w:r w:rsidR="00112E5D">
        <w:t xml:space="preserve"> any person with </w:t>
      </w:r>
      <w:r w:rsidR="00BD47DF">
        <w:t xml:space="preserve">an </w:t>
      </w:r>
      <w:r>
        <w:t>intellectual disability</w:t>
      </w:r>
      <w:r w:rsidR="00195F29">
        <w:t xml:space="preserve">, to access information and </w:t>
      </w:r>
      <w:r w:rsidR="00A302E1">
        <w:t>contribute to meetings</w:t>
      </w:r>
      <w:r w:rsidR="00774042">
        <w:t xml:space="preserve">. </w:t>
      </w:r>
    </w:p>
    <w:p w14:paraId="324DD91B" w14:textId="77777777" w:rsidR="00AE05BD" w:rsidRPr="00A70BC1" w:rsidRDefault="00AE05BD" w:rsidP="00AE05BD">
      <w:r w:rsidRPr="00A70BC1">
        <w:t>Reference Group Members gave the following feedback about the Cultural and Linguistic Diverse (CALD) Strategy:</w:t>
      </w:r>
    </w:p>
    <w:p w14:paraId="6F8EB540" w14:textId="16B60EB7" w:rsidR="00AE05BD" w:rsidRPr="00A70BC1" w:rsidRDefault="00AE05BD" w:rsidP="00AE05BD">
      <w:pPr>
        <w:pStyle w:val="ListParagraph"/>
        <w:numPr>
          <w:ilvl w:val="0"/>
          <w:numId w:val="15"/>
        </w:numPr>
      </w:pPr>
      <w:r w:rsidRPr="00A70BC1">
        <w:t xml:space="preserve">People want to know about the </w:t>
      </w:r>
      <w:r w:rsidR="001F3FC6">
        <w:t xml:space="preserve">diversity of the </w:t>
      </w:r>
      <w:r w:rsidRPr="00A70BC1">
        <w:t xml:space="preserve">membership of the </w:t>
      </w:r>
      <w:r w:rsidR="00774042">
        <w:t xml:space="preserve">CALD </w:t>
      </w:r>
      <w:r w:rsidRPr="00A70BC1">
        <w:t xml:space="preserve">Strategy’s expert advisory group.  </w:t>
      </w:r>
    </w:p>
    <w:p w14:paraId="48BDDF3B" w14:textId="0C8B2EDA" w:rsidR="00AE05BD" w:rsidRPr="00A70BC1" w:rsidRDefault="00AE05BD" w:rsidP="00AE05BD">
      <w:r w:rsidRPr="00A70BC1">
        <w:t xml:space="preserve">Reference Group Members gave the following feedback about the </w:t>
      </w:r>
      <w:r w:rsidR="00B35DCB" w:rsidRPr="00B35DCB">
        <w:t>Lesbian, Gay, Bisexual, Transgender, Intersex, Queer, Asexual Plus</w:t>
      </w:r>
      <w:r w:rsidR="00B35DCB">
        <w:t xml:space="preserve"> (</w:t>
      </w:r>
      <w:r w:rsidRPr="00A70BC1">
        <w:t>LGBTIQA+</w:t>
      </w:r>
      <w:r w:rsidR="00B35DCB">
        <w:t>)</w:t>
      </w:r>
      <w:r w:rsidRPr="00A70BC1">
        <w:t xml:space="preserve"> Strategy:</w:t>
      </w:r>
    </w:p>
    <w:p w14:paraId="31FDE523" w14:textId="7FB0C511" w:rsidR="00467A7C" w:rsidRDefault="00CE05DF" w:rsidP="00AE05BD">
      <w:pPr>
        <w:pStyle w:val="ListParagraph"/>
        <w:numPr>
          <w:ilvl w:val="0"/>
          <w:numId w:val="15"/>
        </w:numPr>
      </w:pPr>
      <w:r>
        <w:t>Reference Group Members acknowledged</w:t>
      </w:r>
      <w:r w:rsidR="00467A7C">
        <w:t xml:space="preserve"> the NDIA’s work to progress the </w:t>
      </w:r>
      <w:r w:rsidR="00467A7C" w:rsidRPr="00A70BC1">
        <w:t>LGBTIQA+ Strategy</w:t>
      </w:r>
      <w:r w:rsidR="00467A7C">
        <w:t xml:space="preserve">. </w:t>
      </w:r>
    </w:p>
    <w:p w14:paraId="2A89C278" w14:textId="6882D090" w:rsidR="00467A7C" w:rsidRDefault="00E1611A" w:rsidP="00AE05BD">
      <w:pPr>
        <w:pStyle w:val="ListParagraph"/>
        <w:numPr>
          <w:ilvl w:val="0"/>
          <w:numId w:val="15"/>
        </w:numPr>
      </w:pPr>
      <w:r>
        <w:t xml:space="preserve">There is an opportunity for the NDIA to be a leader in </w:t>
      </w:r>
      <w:r w:rsidR="00E744A0">
        <w:t xml:space="preserve">the LGBTIQA+ space. Including </w:t>
      </w:r>
      <w:r>
        <w:t>find</w:t>
      </w:r>
      <w:r w:rsidR="00E744A0">
        <w:t>ing</w:t>
      </w:r>
      <w:r>
        <w:t xml:space="preserve"> </w:t>
      </w:r>
      <w:r w:rsidR="006633CF">
        <w:t xml:space="preserve">culturally safe </w:t>
      </w:r>
      <w:r>
        <w:t xml:space="preserve">solutions to current issues faced by </w:t>
      </w:r>
      <w:r w:rsidR="00154B19">
        <w:t>LGBTI</w:t>
      </w:r>
      <w:r w:rsidR="00311CC9">
        <w:t xml:space="preserve">QA+ people, particularly </w:t>
      </w:r>
      <w:r w:rsidR="00253660">
        <w:t>transgender</w:t>
      </w:r>
      <w:r w:rsidR="00674839">
        <w:t xml:space="preserve"> </w:t>
      </w:r>
      <w:r>
        <w:t xml:space="preserve">people. </w:t>
      </w:r>
    </w:p>
    <w:p w14:paraId="12D42E51" w14:textId="28CCC9F8" w:rsidR="00E1611A" w:rsidRDefault="00716A74" w:rsidP="00AE05BD">
      <w:pPr>
        <w:pStyle w:val="ListParagraph"/>
        <w:numPr>
          <w:ilvl w:val="0"/>
          <w:numId w:val="15"/>
        </w:numPr>
      </w:pPr>
      <w:r>
        <w:t xml:space="preserve">The NDIA should support </w:t>
      </w:r>
      <w:r w:rsidR="00E35EF2">
        <w:t>LGBTIQA</w:t>
      </w:r>
      <w:r w:rsidR="002D291B">
        <w:t>+,</w:t>
      </w:r>
      <w:r w:rsidR="00847BD9">
        <w:t xml:space="preserve"> </w:t>
      </w:r>
      <w:r w:rsidR="009B0E3F">
        <w:t>h</w:t>
      </w:r>
      <w:r w:rsidR="00847BD9">
        <w:t xml:space="preserve">uman </w:t>
      </w:r>
      <w:r w:rsidR="009B0E3F">
        <w:t>r</w:t>
      </w:r>
      <w:r w:rsidR="00847BD9">
        <w:t xml:space="preserve">ights and </w:t>
      </w:r>
      <w:r w:rsidR="00042A26">
        <w:t xml:space="preserve">intersectional training </w:t>
      </w:r>
      <w:r w:rsidR="00BD47DF">
        <w:t>for</w:t>
      </w:r>
      <w:r w:rsidR="00311CC9">
        <w:t xml:space="preserve"> </w:t>
      </w:r>
      <w:r w:rsidR="006A20F3">
        <w:t>staff</w:t>
      </w:r>
      <w:r w:rsidR="00847BD9">
        <w:t xml:space="preserve">. This will lead to better </w:t>
      </w:r>
      <w:r w:rsidR="00E35EF2">
        <w:t xml:space="preserve">support </w:t>
      </w:r>
      <w:r w:rsidR="00847BD9">
        <w:t xml:space="preserve">of </w:t>
      </w:r>
      <w:r w:rsidR="00E35EF2">
        <w:t xml:space="preserve">participants in a culturally safe way. </w:t>
      </w:r>
      <w:r w:rsidR="00BD47DF">
        <w:t>Providers also need to undertake training.</w:t>
      </w:r>
    </w:p>
    <w:p w14:paraId="6C80B274" w14:textId="061D33D4" w:rsidR="00952353" w:rsidRPr="00A70BC1" w:rsidRDefault="00824890" w:rsidP="00FA5625">
      <w:pPr>
        <w:pStyle w:val="Heading2"/>
      </w:pPr>
      <w:r>
        <w:t xml:space="preserve">Improving </w:t>
      </w:r>
      <w:proofErr w:type="gramStart"/>
      <w:r>
        <w:t>ways</w:t>
      </w:r>
      <w:proofErr w:type="gramEnd"/>
      <w:r>
        <w:t xml:space="preserve"> we develop Formal Advice for the NDIA Board </w:t>
      </w:r>
    </w:p>
    <w:p w14:paraId="4961CCF3" w14:textId="39D2A6D1" w:rsidR="00824890" w:rsidRDefault="00311690" w:rsidP="00375FB0">
      <w:r w:rsidRPr="00311690">
        <w:t>The Reference Group discussed ways Council can improve the development of its Formal Advice for the NDIA Board</w:t>
      </w:r>
      <w:r>
        <w:t xml:space="preserve">. </w:t>
      </w:r>
      <w:r w:rsidR="00625F26">
        <w:t xml:space="preserve">The feedback will help improve </w:t>
      </w:r>
      <w:r w:rsidR="00C813F2">
        <w:t xml:space="preserve">future </w:t>
      </w:r>
      <w:r w:rsidR="004F2442">
        <w:t xml:space="preserve">Formal Advice </w:t>
      </w:r>
      <w:r w:rsidR="002B3E0E">
        <w:t xml:space="preserve">processes and </w:t>
      </w:r>
      <w:r w:rsidR="004F2442">
        <w:t xml:space="preserve">reports. Members noted: </w:t>
      </w:r>
      <w:r w:rsidR="00824890">
        <w:t xml:space="preserve"> </w:t>
      </w:r>
    </w:p>
    <w:p w14:paraId="5E9034ED" w14:textId="6C13B2EA" w:rsidR="00FB174D" w:rsidRDefault="00FB174D" w:rsidP="00FB174D">
      <w:pPr>
        <w:pStyle w:val="ListParagraph"/>
        <w:numPr>
          <w:ilvl w:val="0"/>
          <w:numId w:val="13"/>
        </w:numPr>
      </w:pPr>
      <w:r>
        <w:t xml:space="preserve">General positive sentiment around </w:t>
      </w:r>
      <w:r w:rsidR="00E9240F">
        <w:t xml:space="preserve">the </w:t>
      </w:r>
      <w:r w:rsidR="00D95425">
        <w:t xml:space="preserve">value of </w:t>
      </w:r>
      <w:r w:rsidR="00975616">
        <w:t>engaging</w:t>
      </w:r>
      <w:r>
        <w:t xml:space="preserve"> </w:t>
      </w:r>
      <w:r w:rsidR="00AD5E8E">
        <w:t xml:space="preserve">and collaborating </w:t>
      </w:r>
      <w:r>
        <w:t xml:space="preserve">with leaders from </w:t>
      </w:r>
      <w:r w:rsidR="002122A5">
        <w:t xml:space="preserve">First Nations, CALD and </w:t>
      </w:r>
      <w:r w:rsidR="00975616">
        <w:t>LGBTIQA+</w:t>
      </w:r>
      <w:r w:rsidR="002122A5">
        <w:t xml:space="preserve"> </w:t>
      </w:r>
      <w:r w:rsidR="00975616">
        <w:t xml:space="preserve">and communities to inform the advice. </w:t>
      </w:r>
      <w:r>
        <w:t xml:space="preserve"> </w:t>
      </w:r>
    </w:p>
    <w:p w14:paraId="4AC3B524" w14:textId="3F1F1662" w:rsidR="00847BD9" w:rsidRDefault="00007267" w:rsidP="00FB174D">
      <w:pPr>
        <w:pStyle w:val="ListParagraph"/>
        <w:numPr>
          <w:ilvl w:val="0"/>
          <w:numId w:val="13"/>
        </w:numPr>
      </w:pPr>
      <w:r>
        <w:t>The</w:t>
      </w:r>
      <w:r w:rsidR="00847BD9">
        <w:t xml:space="preserve"> advice development was a true process of </w:t>
      </w:r>
      <w:r>
        <w:t xml:space="preserve">collaboration, and allowed for </w:t>
      </w:r>
      <w:r w:rsidR="00847BD9">
        <w:t xml:space="preserve">space to listen, </w:t>
      </w:r>
      <w:proofErr w:type="gramStart"/>
      <w:r w:rsidR="00847BD9">
        <w:t>learn</w:t>
      </w:r>
      <w:proofErr w:type="gramEnd"/>
      <w:r w:rsidR="00847BD9">
        <w:t xml:space="preserve"> and revise.</w:t>
      </w:r>
    </w:p>
    <w:p w14:paraId="49763116" w14:textId="77B044FF" w:rsidR="00E9240F" w:rsidRDefault="00E9240F" w:rsidP="00C81D9B">
      <w:pPr>
        <w:pStyle w:val="ListParagraph"/>
        <w:numPr>
          <w:ilvl w:val="0"/>
          <w:numId w:val="13"/>
        </w:numPr>
      </w:pPr>
      <w:r>
        <w:t>Concern</w:t>
      </w:r>
      <w:r w:rsidR="00D95425">
        <w:t xml:space="preserve"> </w:t>
      </w:r>
      <w:r w:rsidR="00E107F0">
        <w:t>around</w:t>
      </w:r>
      <w:r w:rsidR="00BD0B2C">
        <w:t xml:space="preserve"> the NDIA</w:t>
      </w:r>
      <w:r w:rsidR="008B7851">
        <w:t xml:space="preserve">’s </w:t>
      </w:r>
      <w:r w:rsidR="00E107F0">
        <w:t xml:space="preserve">effective </w:t>
      </w:r>
      <w:r w:rsidR="008B7851">
        <w:t>implementation of Council’s advice</w:t>
      </w:r>
      <w:r w:rsidR="003923ED">
        <w:t xml:space="preserve">. Members wonder </w:t>
      </w:r>
      <w:r w:rsidR="00742EBC">
        <w:t xml:space="preserve">if the investment in the advice will bring about </w:t>
      </w:r>
      <w:r w:rsidR="00847BD9">
        <w:t xml:space="preserve">the desired </w:t>
      </w:r>
      <w:r w:rsidR="00742EBC">
        <w:t xml:space="preserve">changes </w:t>
      </w:r>
      <w:r w:rsidR="00847BD9">
        <w:t xml:space="preserve">in </w:t>
      </w:r>
      <w:r w:rsidR="00742EBC">
        <w:t>NDIA process</w:t>
      </w:r>
      <w:r w:rsidR="00007267">
        <w:t>es</w:t>
      </w:r>
      <w:r w:rsidR="00742EBC">
        <w:t xml:space="preserve"> and </w:t>
      </w:r>
      <w:r w:rsidR="00847BD9">
        <w:t xml:space="preserve">better </w:t>
      </w:r>
      <w:r w:rsidR="003923ED">
        <w:t xml:space="preserve">outcomes for </w:t>
      </w:r>
      <w:r w:rsidR="00742EBC">
        <w:t>participants</w:t>
      </w:r>
      <w:r w:rsidR="00847BD9">
        <w:t>.</w:t>
      </w:r>
      <w:r w:rsidR="00742EBC">
        <w:t xml:space="preserve"> </w:t>
      </w:r>
    </w:p>
    <w:p w14:paraId="0AF80B14" w14:textId="4053D3E9" w:rsidR="00847BD9" w:rsidRDefault="00847BD9" w:rsidP="00C81D9B">
      <w:pPr>
        <w:pStyle w:val="ListParagraph"/>
        <w:numPr>
          <w:ilvl w:val="0"/>
          <w:numId w:val="13"/>
        </w:numPr>
      </w:pPr>
      <w:r>
        <w:t>Members noted that the Agency is now providing regular progress reports on implementation of recent advice.</w:t>
      </w:r>
    </w:p>
    <w:p w14:paraId="06FFBF0B" w14:textId="2A9832A1" w:rsidR="00952353" w:rsidRPr="00A70BC1" w:rsidRDefault="00952353" w:rsidP="00FA5625">
      <w:pPr>
        <w:pStyle w:val="Heading2"/>
      </w:pPr>
      <w:r w:rsidRPr="00A70BC1">
        <w:t xml:space="preserve">More information on </w:t>
      </w:r>
      <w:r w:rsidR="00C858E7" w:rsidRPr="00A70BC1">
        <w:t>the Reference Group</w:t>
      </w:r>
      <w:r w:rsidRPr="00A70BC1">
        <w:t xml:space="preserve"> </w:t>
      </w:r>
    </w:p>
    <w:p w14:paraId="3E6370C4" w14:textId="40F3742E" w:rsidR="00E54004" w:rsidRPr="00A70BC1" w:rsidRDefault="00C858E7" w:rsidP="00E54004">
      <w:pPr>
        <w:spacing w:after="120" w:line="276" w:lineRule="auto"/>
        <w:rPr>
          <w:rFonts w:cs="Arial"/>
        </w:rPr>
      </w:pPr>
      <w:r w:rsidRPr="00A70BC1">
        <w:t xml:space="preserve">The Reference Group </w:t>
      </w:r>
      <w:r w:rsidR="00952353" w:rsidRPr="00A70BC1">
        <w:t xml:space="preserve">will next meet </w:t>
      </w:r>
      <w:r w:rsidR="001E37D9">
        <w:t>on 22 June</w:t>
      </w:r>
      <w:r w:rsidR="00E54004" w:rsidRPr="00A70BC1">
        <w:t xml:space="preserve"> </w:t>
      </w:r>
      <w:r w:rsidR="00952353" w:rsidRPr="00A70BC1">
        <w:t>202</w:t>
      </w:r>
      <w:r w:rsidR="00695D3C" w:rsidRPr="00A70BC1">
        <w:t>3</w:t>
      </w:r>
      <w:r w:rsidR="00952353" w:rsidRPr="00A70BC1">
        <w:t xml:space="preserve">. </w:t>
      </w:r>
      <w:r w:rsidR="00E54004" w:rsidRPr="00A70BC1">
        <w:rPr>
          <w:rFonts w:cs="Arial"/>
        </w:rPr>
        <w:t xml:space="preserve">Find out more about </w:t>
      </w:r>
      <w:r w:rsidR="00007267">
        <w:rPr>
          <w:rFonts w:cs="Arial"/>
        </w:rPr>
        <w:t xml:space="preserve">Council </w:t>
      </w:r>
      <w:r w:rsidR="00E54004" w:rsidRPr="00A70BC1">
        <w:rPr>
          <w:rFonts w:cs="Arial"/>
        </w:rPr>
        <w:t xml:space="preserve">Reference Group meetings and bulletins at </w:t>
      </w:r>
      <w:hyperlink r:id="rId17" w:history="1">
        <w:r w:rsidR="00E54004" w:rsidRPr="00A70BC1">
          <w:rPr>
            <w:rStyle w:val="Hyperlink"/>
            <w:rFonts w:cs="Arial"/>
          </w:rPr>
          <w:t>Council’s website</w:t>
        </w:r>
      </w:hyperlink>
      <w:r w:rsidR="00E54004" w:rsidRPr="00A70BC1">
        <w:rPr>
          <w:rFonts w:cs="Arial"/>
        </w:rPr>
        <w:t xml:space="preserve">. You can also access </w:t>
      </w:r>
      <w:hyperlink r:id="rId18" w:history="1">
        <w:r w:rsidR="00E54004" w:rsidRPr="00A70BC1">
          <w:rPr>
            <w:rStyle w:val="Hyperlink"/>
            <w:rFonts w:cs="Arial"/>
          </w:rPr>
          <w:t>Council’s advice here</w:t>
        </w:r>
      </w:hyperlink>
      <w:r w:rsidR="00E54004" w:rsidRPr="00A70BC1">
        <w:rPr>
          <w:rFonts w:cs="Arial"/>
        </w:rPr>
        <w:t xml:space="preserve">.  </w:t>
      </w:r>
    </w:p>
    <w:p w14:paraId="111EB32D" w14:textId="2C8C9A2D" w:rsidR="00AC5A7B" w:rsidRDefault="00E54004" w:rsidP="00E54004">
      <w:pPr>
        <w:spacing w:line="276" w:lineRule="auto"/>
        <w:rPr>
          <w:rFonts w:cs="Arial"/>
          <w:b/>
        </w:rPr>
      </w:pPr>
      <w:r w:rsidRPr="00A70BC1">
        <w:rPr>
          <w:rFonts w:cs="Arial"/>
          <w:b/>
        </w:rPr>
        <w:t>Council publishes an Easy Read version Bulletin. This is part of its commitment to accessibility.</w:t>
      </w:r>
      <w:r w:rsidRPr="009B0F8A">
        <w:rPr>
          <w:rFonts w:cs="Arial"/>
          <w:b/>
        </w:rPr>
        <w:t xml:space="preserve"> </w:t>
      </w:r>
    </w:p>
    <w:sectPr w:rsidR="00AC5A7B" w:rsidSect="00B33831">
      <w:headerReference w:type="even" r:id="rId19"/>
      <w:headerReference w:type="default" r:id="rId20"/>
      <w:footerReference w:type="default" r:id="rId21"/>
      <w:headerReference w:type="first" r:id="rId22"/>
      <w:footerReference w:type="first" r:id="rId23"/>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4D5" w14:textId="77777777" w:rsidR="00214713" w:rsidRDefault="00214713" w:rsidP="00DA16C8">
      <w:pPr>
        <w:spacing w:after="0" w:line="240" w:lineRule="auto"/>
      </w:pPr>
      <w:r>
        <w:separator/>
      </w:r>
    </w:p>
  </w:endnote>
  <w:endnote w:type="continuationSeparator" w:id="0">
    <w:p w14:paraId="18604376" w14:textId="77777777" w:rsidR="00214713" w:rsidRDefault="00214713" w:rsidP="00DA16C8">
      <w:pPr>
        <w:spacing w:after="0" w:line="240" w:lineRule="auto"/>
      </w:pPr>
      <w:r>
        <w:continuationSeparator/>
      </w:r>
    </w:p>
  </w:endnote>
  <w:endnote w:type="continuationNotice" w:id="1">
    <w:p w14:paraId="2B6A633E" w14:textId="77777777" w:rsidR="00214713" w:rsidRDefault="00214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0DDA" w14:textId="77777777" w:rsidR="00214713" w:rsidRDefault="00214713" w:rsidP="00DA16C8">
      <w:pPr>
        <w:spacing w:after="0" w:line="240" w:lineRule="auto"/>
      </w:pPr>
      <w:r>
        <w:separator/>
      </w:r>
    </w:p>
  </w:footnote>
  <w:footnote w:type="continuationSeparator" w:id="0">
    <w:p w14:paraId="341537E0" w14:textId="77777777" w:rsidR="00214713" w:rsidRDefault="00214713" w:rsidP="00DA16C8">
      <w:pPr>
        <w:spacing w:after="0" w:line="240" w:lineRule="auto"/>
      </w:pPr>
      <w:r>
        <w:continuationSeparator/>
      </w:r>
    </w:p>
  </w:footnote>
  <w:footnote w:type="continuationNotice" w:id="1">
    <w:p w14:paraId="72AA6518" w14:textId="77777777" w:rsidR="00214713" w:rsidRDefault="00214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918DC"/>
    <w:multiLevelType w:val="hybridMultilevel"/>
    <w:tmpl w:val="AAC039C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C446B1"/>
    <w:multiLevelType w:val="hybridMultilevel"/>
    <w:tmpl w:val="9414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639471A4"/>
    <w:multiLevelType w:val="hybridMultilevel"/>
    <w:tmpl w:val="CA08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20133"/>
    <w:multiLevelType w:val="hybridMultilevel"/>
    <w:tmpl w:val="6DC6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4"/>
  </w:num>
  <w:num w:numId="2" w16cid:durableId="1848136646">
    <w:abstractNumId w:val="7"/>
  </w:num>
  <w:num w:numId="3" w16cid:durableId="1441296367">
    <w:abstractNumId w:val="6"/>
  </w:num>
  <w:num w:numId="4" w16cid:durableId="1389376125">
    <w:abstractNumId w:val="8"/>
  </w:num>
  <w:num w:numId="5" w16cid:durableId="2125154465">
    <w:abstractNumId w:val="1"/>
  </w:num>
  <w:num w:numId="6" w16cid:durableId="1444764272">
    <w:abstractNumId w:val="0"/>
  </w:num>
  <w:num w:numId="7" w16cid:durableId="409084940">
    <w:abstractNumId w:val="11"/>
  </w:num>
  <w:num w:numId="8" w16cid:durableId="1182624720">
    <w:abstractNumId w:val="13"/>
  </w:num>
  <w:num w:numId="9" w16cid:durableId="1484158410">
    <w:abstractNumId w:val="10"/>
  </w:num>
  <w:num w:numId="10" w16cid:durableId="2039772856">
    <w:abstractNumId w:val="3"/>
  </w:num>
  <w:num w:numId="11" w16cid:durableId="1771731843">
    <w:abstractNumId w:val="2"/>
  </w:num>
  <w:num w:numId="12" w16cid:durableId="132141967">
    <w:abstractNumId w:val="12"/>
  </w:num>
  <w:num w:numId="13" w16cid:durableId="1669361794">
    <w:abstractNumId w:val="14"/>
  </w:num>
  <w:num w:numId="14" w16cid:durableId="164781707">
    <w:abstractNumId w:val="5"/>
  </w:num>
  <w:num w:numId="15" w16cid:durableId="28443369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40C0"/>
    <w:rsid w:val="00004587"/>
    <w:rsid w:val="00004992"/>
    <w:rsid w:val="0000559C"/>
    <w:rsid w:val="00006EE2"/>
    <w:rsid w:val="00007267"/>
    <w:rsid w:val="00007512"/>
    <w:rsid w:val="00010029"/>
    <w:rsid w:val="0001222E"/>
    <w:rsid w:val="0001281F"/>
    <w:rsid w:val="0001315C"/>
    <w:rsid w:val="00013288"/>
    <w:rsid w:val="000136BD"/>
    <w:rsid w:val="000138C5"/>
    <w:rsid w:val="00014F13"/>
    <w:rsid w:val="00017E41"/>
    <w:rsid w:val="00017ED6"/>
    <w:rsid w:val="00020CBD"/>
    <w:rsid w:val="00022ADC"/>
    <w:rsid w:val="00022E49"/>
    <w:rsid w:val="000238C9"/>
    <w:rsid w:val="000257D5"/>
    <w:rsid w:val="00026483"/>
    <w:rsid w:val="00027734"/>
    <w:rsid w:val="00030A04"/>
    <w:rsid w:val="000324B6"/>
    <w:rsid w:val="00033D64"/>
    <w:rsid w:val="00034A52"/>
    <w:rsid w:val="000351E1"/>
    <w:rsid w:val="0003546C"/>
    <w:rsid w:val="000361DF"/>
    <w:rsid w:val="00040AD2"/>
    <w:rsid w:val="00041025"/>
    <w:rsid w:val="000426ED"/>
    <w:rsid w:val="00042A26"/>
    <w:rsid w:val="000435E6"/>
    <w:rsid w:val="00044FBA"/>
    <w:rsid w:val="00045F27"/>
    <w:rsid w:val="00047BD8"/>
    <w:rsid w:val="000528A7"/>
    <w:rsid w:val="000541F0"/>
    <w:rsid w:val="00055CAB"/>
    <w:rsid w:val="0006121F"/>
    <w:rsid w:val="00061C74"/>
    <w:rsid w:val="00063519"/>
    <w:rsid w:val="00065082"/>
    <w:rsid w:val="0006776A"/>
    <w:rsid w:val="000710FA"/>
    <w:rsid w:val="00072941"/>
    <w:rsid w:val="00073A4F"/>
    <w:rsid w:val="0007610A"/>
    <w:rsid w:val="00076BF5"/>
    <w:rsid w:val="000810A1"/>
    <w:rsid w:val="00082E07"/>
    <w:rsid w:val="00083A3D"/>
    <w:rsid w:val="00084FE1"/>
    <w:rsid w:val="00085352"/>
    <w:rsid w:val="00086FE3"/>
    <w:rsid w:val="0008735F"/>
    <w:rsid w:val="00087632"/>
    <w:rsid w:val="0009054D"/>
    <w:rsid w:val="00090D08"/>
    <w:rsid w:val="00092878"/>
    <w:rsid w:val="00092D64"/>
    <w:rsid w:val="00093DA1"/>
    <w:rsid w:val="00094BFD"/>
    <w:rsid w:val="000954F6"/>
    <w:rsid w:val="00095864"/>
    <w:rsid w:val="00095E83"/>
    <w:rsid w:val="00096901"/>
    <w:rsid w:val="000969B3"/>
    <w:rsid w:val="000A2DEA"/>
    <w:rsid w:val="000A5B2D"/>
    <w:rsid w:val="000A68BC"/>
    <w:rsid w:val="000B01B8"/>
    <w:rsid w:val="000B11EA"/>
    <w:rsid w:val="000B2D3A"/>
    <w:rsid w:val="000B4D7E"/>
    <w:rsid w:val="000C0349"/>
    <w:rsid w:val="000C0CD6"/>
    <w:rsid w:val="000C236E"/>
    <w:rsid w:val="000C27F2"/>
    <w:rsid w:val="000C3B2C"/>
    <w:rsid w:val="000C680D"/>
    <w:rsid w:val="000D1C80"/>
    <w:rsid w:val="000D36E2"/>
    <w:rsid w:val="000D4790"/>
    <w:rsid w:val="000D579F"/>
    <w:rsid w:val="000D5B42"/>
    <w:rsid w:val="000D5D3A"/>
    <w:rsid w:val="000E0AA8"/>
    <w:rsid w:val="000E1DCA"/>
    <w:rsid w:val="000E32F3"/>
    <w:rsid w:val="000E4961"/>
    <w:rsid w:val="000E533B"/>
    <w:rsid w:val="000E5F2F"/>
    <w:rsid w:val="000E6476"/>
    <w:rsid w:val="000E6E4A"/>
    <w:rsid w:val="000F0081"/>
    <w:rsid w:val="000F0501"/>
    <w:rsid w:val="000F41A9"/>
    <w:rsid w:val="000F41AB"/>
    <w:rsid w:val="000F575F"/>
    <w:rsid w:val="00100674"/>
    <w:rsid w:val="00101C69"/>
    <w:rsid w:val="00103C9C"/>
    <w:rsid w:val="001045B4"/>
    <w:rsid w:val="001054D8"/>
    <w:rsid w:val="00105C28"/>
    <w:rsid w:val="00105F44"/>
    <w:rsid w:val="00105F92"/>
    <w:rsid w:val="001075EF"/>
    <w:rsid w:val="0010768B"/>
    <w:rsid w:val="00107880"/>
    <w:rsid w:val="00110A00"/>
    <w:rsid w:val="001119FD"/>
    <w:rsid w:val="00112187"/>
    <w:rsid w:val="0011258C"/>
    <w:rsid w:val="00112E5D"/>
    <w:rsid w:val="001134BB"/>
    <w:rsid w:val="00113998"/>
    <w:rsid w:val="00113AD3"/>
    <w:rsid w:val="00113EBE"/>
    <w:rsid w:val="0011557A"/>
    <w:rsid w:val="00116502"/>
    <w:rsid w:val="00117626"/>
    <w:rsid w:val="00120866"/>
    <w:rsid w:val="00121EB1"/>
    <w:rsid w:val="001232D8"/>
    <w:rsid w:val="00123843"/>
    <w:rsid w:val="00123B91"/>
    <w:rsid w:val="001255EE"/>
    <w:rsid w:val="00125A7A"/>
    <w:rsid w:val="00125E35"/>
    <w:rsid w:val="0012651D"/>
    <w:rsid w:val="00126DFD"/>
    <w:rsid w:val="00130139"/>
    <w:rsid w:val="00132DE7"/>
    <w:rsid w:val="00132FF5"/>
    <w:rsid w:val="00134BA7"/>
    <w:rsid w:val="00136E1B"/>
    <w:rsid w:val="0014160D"/>
    <w:rsid w:val="00141C53"/>
    <w:rsid w:val="00144E96"/>
    <w:rsid w:val="0014775C"/>
    <w:rsid w:val="00150630"/>
    <w:rsid w:val="0015125F"/>
    <w:rsid w:val="0015173B"/>
    <w:rsid w:val="00151ACF"/>
    <w:rsid w:val="00152359"/>
    <w:rsid w:val="00154B19"/>
    <w:rsid w:val="00155745"/>
    <w:rsid w:val="00155B77"/>
    <w:rsid w:val="00156E4B"/>
    <w:rsid w:val="001612F6"/>
    <w:rsid w:val="001615FC"/>
    <w:rsid w:val="001643D1"/>
    <w:rsid w:val="00165853"/>
    <w:rsid w:val="00170323"/>
    <w:rsid w:val="00170CD1"/>
    <w:rsid w:val="001745B0"/>
    <w:rsid w:val="00175376"/>
    <w:rsid w:val="00175943"/>
    <w:rsid w:val="00175BB9"/>
    <w:rsid w:val="00175E9D"/>
    <w:rsid w:val="00177372"/>
    <w:rsid w:val="0018378D"/>
    <w:rsid w:val="001847F0"/>
    <w:rsid w:val="0019164B"/>
    <w:rsid w:val="00193F61"/>
    <w:rsid w:val="00194B65"/>
    <w:rsid w:val="00195F29"/>
    <w:rsid w:val="001972D1"/>
    <w:rsid w:val="001973BB"/>
    <w:rsid w:val="001A07E0"/>
    <w:rsid w:val="001A1736"/>
    <w:rsid w:val="001A1CD8"/>
    <w:rsid w:val="001A22C3"/>
    <w:rsid w:val="001A33C6"/>
    <w:rsid w:val="001A3A21"/>
    <w:rsid w:val="001A5B60"/>
    <w:rsid w:val="001A7204"/>
    <w:rsid w:val="001A7774"/>
    <w:rsid w:val="001B33E4"/>
    <w:rsid w:val="001B43AA"/>
    <w:rsid w:val="001B4E35"/>
    <w:rsid w:val="001B501E"/>
    <w:rsid w:val="001B573E"/>
    <w:rsid w:val="001B5E44"/>
    <w:rsid w:val="001B5FA7"/>
    <w:rsid w:val="001B6614"/>
    <w:rsid w:val="001B76A4"/>
    <w:rsid w:val="001C0883"/>
    <w:rsid w:val="001C0D06"/>
    <w:rsid w:val="001C1897"/>
    <w:rsid w:val="001C51FA"/>
    <w:rsid w:val="001C53AE"/>
    <w:rsid w:val="001C77AE"/>
    <w:rsid w:val="001D2620"/>
    <w:rsid w:val="001D34E2"/>
    <w:rsid w:val="001D3AB5"/>
    <w:rsid w:val="001D405C"/>
    <w:rsid w:val="001D496A"/>
    <w:rsid w:val="001D5CA1"/>
    <w:rsid w:val="001D687A"/>
    <w:rsid w:val="001D7255"/>
    <w:rsid w:val="001E1AF1"/>
    <w:rsid w:val="001E37D9"/>
    <w:rsid w:val="001E41A7"/>
    <w:rsid w:val="001E4327"/>
    <w:rsid w:val="001E4D84"/>
    <w:rsid w:val="001E4FC0"/>
    <w:rsid w:val="001E5B0F"/>
    <w:rsid w:val="001E7A1F"/>
    <w:rsid w:val="001F0023"/>
    <w:rsid w:val="001F1176"/>
    <w:rsid w:val="001F3FC6"/>
    <w:rsid w:val="001F7180"/>
    <w:rsid w:val="001F7241"/>
    <w:rsid w:val="002015CF"/>
    <w:rsid w:val="00203EC4"/>
    <w:rsid w:val="0020639B"/>
    <w:rsid w:val="00210C2D"/>
    <w:rsid w:val="002122A5"/>
    <w:rsid w:val="00212642"/>
    <w:rsid w:val="00212AD2"/>
    <w:rsid w:val="00213679"/>
    <w:rsid w:val="002142BC"/>
    <w:rsid w:val="00214713"/>
    <w:rsid w:val="00215E53"/>
    <w:rsid w:val="00216A5F"/>
    <w:rsid w:val="00216DF8"/>
    <w:rsid w:val="002170A9"/>
    <w:rsid w:val="002208C4"/>
    <w:rsid w:val="00221238"/>
    <w:rsid w:val="002234F9"/>
    <w:rsid w:val="00223FF3"/>
    <w:rsid w:val="0022594C"/>
    <w:rsid w:val="002266F1"/>
    <w:rsid w:val="00230406"/>
    <w:rsid w:val="0023055C"/>
    <w:rsid w:val="0023183F"/>
    <w:rsid w:val="00231C1C"/>
    <w:rsid w:val="00232A0A"/>
    <w:rsid w:val="002343E1"/>
    <w:rsid w:val="002344D5"/>
    <w:rsid w:val="00235C26"/>
    <w:rsid w:val="00235F9C"/>
    <w:rsid w:val="00236228"/>
    <w:rsid w:val="0024049F"/>
    <w:rsid w:val="0024063F"/>
    <w:rsid w:val="002406AE"/>
    <w:rsid w:val="00240ED8"/>
    <w:rsid w:val="00241466"/>
    <w:rsid w:val="00241BE2"/>
    <w:rsid w:val="00242D53"/>
    <w:rsid w:val="00243529"/>
    <w:rsid w:val="002437C4"/>
    <w:rsid w:val="00243D2A"/>
    <w:rsid w:val="00244667"/>
    <w:rsid w:val="00244705"/>
    <w:rsid w:val="0024606C"/>
    <w:rsid w:val="00246CBA"/>
    <w:rsid w:val="0025033B"/>
    <w:rsid w:val="00250D29"/>
    <w:rsid w:val="00251453"/>
    <w:rsid w:val="00251B14"/>
    <w:rsid w:val="00253660"/>
    <w:rsid w:val="00253CE0"/>
    <w:rsid w:val="0025469D"/>
    <w:rsid w:val="002554F5"/>
    <w:rsid w:val="002560C1"/>
    <w:rsid w:val="00256324"/>
    <w:rsid w:val="00257875"/>
    <w:rsid w:val="00260002"/>
    <w:rsid w:val="00261113"/>
    <w:rsid w:val="00261497"/>
    <w:rsid w:val="00261B0A"/>
    <w:rsid w:val="00261E01"/>
    <w:rsid w:val="0026311C"/>
    <w:rsid w:val="002641D2"/>
    <w:rsid w:val="002642E2"/>
    <w:rsid w:val="0026520F"/>
    <w:rsid w:val="002670C6"/>
    <w:rsid w:val="00267B5D"/>
    <w:rsid w:val="00272D7C"/>
    <w:rsid w:val="00272D95"/>
    <w:rsid w:val="002751F1"/>
    <w:rsid w:val="002758BA"/>
    <w:rsid w:val="00275A82"/>
    <w:rsid w:val="00276DA7"/>
    <w:rsid w:val="00280572"/>
    <w:rsid w:val="00282EB5"/>
    <w:rsid w:val="00282F0B"/>
    <w:rsid w:val="002830C7"/>
    <w:rsid w:val="00283FFA"/>
    <w:rsid w:val="00284497"/>
    <w:rsid w:val="00284A9A"/>
    <w:rsid w:val="00290D1C"/>
    <w:rsid w:val="002926C3"/>
    <w:rsid w:val="00293D2F"/>
    <w:rsid w:val="002963A5"/>
    <w:rsid w:val="00297760"/>
    <w:rsid w:val="00297ECD"/>
    <w:rsid w:val="002A0D8A"/>
    <w:rsid w:val="002A107F"/>
    <w:rsid w:val="002A1E79"/>
    <w:rsid w:val="002A4A5F"/>
    <w:rsid w:val="002A5CE0"/>
    <w:rsid w:val="002A63A9"/>
    <w:rsid w:val="002B05BA"/>
    <w:rsid w:val="002B1D4A"/>
    <w:rsid w:val="002B2DAA"/>
    <w:rsid w:val="002B3AA0"/>
    <w:rsid w:val="002B3E0E"/>
    <w:rsid w:val="002B3FE8"/>
    <w:rsid w:val="002B5B9D"/>
    <w:rsid w:val="002B7DBD"/>
    <w:rsid w:val="002C1DDA"/>
    <w:rsid w:val="002C40DD"/>
    <w:rsid w:val="002C4D77"/>
    <w:rsid w:val="002C54A8"/>
    <w:rsid w:val="002C6512"/>
    <w:rsid w:val="002C6D7F"/>
    <w:rsid w:val="002C73DB"/>
    <w:rsid w:val="002C73F2"/>
    <w:rsid w:val="002C753C"/>
    <w:rsid w:val="002C7A7C"/>
    <w:rsid w:val="002C7A9F"/>
    <w:rsid w:val="002D03E0"/>
    <w:rsid w:val="002D0450"/>
    <w:rsid w:val="002D291B"/>
    <w:rsid w:val="002D458B"/>
    <w:rsid w:val="002D4B52"/>
    <w:rsid w:val="002D76A1"/>
    <w:rsid w:val="002E1DD5"/>
    <w:rsid w:val="002E2662"/>
    <w:rsid w:val="002E48C2"/>
    <w:rsid w:val="002E70B5"/>
    <w:rsid w:val="002F1F07"/>
    <w:rsid w:val="002F20D9"/>
    <w:rsid w:val="002F25E4"/>
    <w:rsid w:val="002F34AD"/>
    <w:rsid w:val="002F369E"/>
    <w:rsid w:val="002F386F"/>
    <w:rsid w:val="002F5081"/>
    <w:rsid w:val="002F7D5F"/>
    <w:rsid w:val="002F7F49"/>
    <w:rsid w:val="003000E2"/>
    <w:rsid w:val="003020E3"/>
    <w:rsid w:val="0030341B"/>
    <w:rsid w:val="003062E5"/>
    <w:rsid w:val="00306875"/>
    <w:rsid w:val="00311690"/>
    <w:rsid w:val="003119B2"/>
    <w:rsid w:val="00311CC9"/>
    <w:rsid w:val="00312957"/>
    <w:rsid w:val="0031410C"/>
    <w:rsid w:val="00314194"/>
    <w:rsid w:val="003141E1"/>
    <w:rsid w:val="0031524A"/>
    <w:rsid w:val="003202CC"/>
    <w:rsid w:val="00321543"/>
    <w:rsid w:val="003222D3"/>
    <w:rsid w:val="00322602"/>
    <w:rsid w:val="0032303F"/>
    <w:rsid w:val="00323270"/>
    <w:rsid w:val="00325AC2"/>
    <w:rsid w:val="00326B9B"/>
    <w:rsid w:val="00327825"/>
    <w:rsid w:val="00330F5E"/>
    <w:rsid w:val="00331676"/>
    <w:rsid w:val="00332AC0"/>
    <w:rsid w:val="00332C5C"/>
    <w:rsid w:val="00335902"/>
    <w:rsid w:val="00336BEB"/>
    <w:rsid w:val="003375B5"/>
    <w:rsid w:val="00337C49"/>
    <w:rsid w:val="00340FA2"/>
    <w:rsid w:val="0034175A"/>
    <w:rsid w:val="00343815"/>
    <w:rsid w:val="00343D3B"/>
    <w:rsid w:val="003440ED"/>
    <w:rsid w:val="00344597"/>
    <w:rsid w:val="00344EE1"/>
    <w:rsid w:val="003456DF"/>
    <w:rsid w:val="00345B41"/>
    <w:rsid w:val="0034653C"/>
    <w:rsid w:val="003510A2"/>
    <w:rsid w:val="00351BF9"/>
    <w:rsid w:val="00352B4B"/>
    <w:rsid w:val="00354182"/>
    <w:rsid w:val="003546A1"/>
    <w:rsid w:val="00355351"/>
    <w:rsid w:val="00356BC8"/>
    <w:rsid w:val="003602E5"/>
    <w:rsid w:val="003605C7"/>
    <w:rsid w:val="0036546E"/>
    <w:rsid w:val="00365DAE"/>
    <w:rsid w:val="00365E09"/>
    <w:rsid w:val="00367A6F"/>
    <w:rsid w:val="0037063E"/>
    <w:rsid w:val="00371B92"/>
    <w:rsid w:val="00372F4E"/>
    <w:rsid w:val="0037341F"/>
    <w:rsid w:val="0037387A"/>
    <w:rsid w:val="00373D07"/>
    <w:rsid w:val="00375307"/>
    <w:rsid w:val="00375FB0"/>
    <w:rsid w:val="003801FE"/>
    <w:rsid w:val="00380959"/>
    <w:rsid w:val="003835F8"/>
    <w:rsid w:val="003845E8"/>
    <w:rsid w:val="00386EB7"/>
    <w:rsid w:val="0038759C"/>
    <w:rsid w:val="003903BB"/>
    <w:rsid w:val="003923ED"/>
    <w:rsid w:val="0039394D"/>
    <w:rsid w:val="00393AA5"/>
    <w:rsid w:val="00395B4A"/>
    <w:rsid w:val="00395D62"/>
    <w:rsid w:val="0039689F"/>
    <w:rsid w:val="00397844"/>
    <w:rsid w:val="003978DD"/>
    <w:rsid w:val="003A125E"/>
    <w:rsid w:val="003A1FA2"/>
    <w:rsid w:val="003A3BC3"/>
    <w:rsid w:val="003A4094"/>
    <w:rsid w:val="003A47EE"/>
    <w:rsid w:val="003A4858"/>
    <w:rsid w:val="003A64CD"/>
    <w:rsid w:val="003B00E5"/>
    <w:rsid w:val="003B0121"/>
    <w:rsid w:val="003B031D"/>
    <w:rsid w:val="003B3FF1"/>
    <w:rsid w:val="003B528F"/>
    <w:rsid w:val="003B5446"/>
    <w:rsid w:val="003B752F"/>
    <w:rsid w:val="003B7D26"/>
    <w:rsid w:val="003C4336"/>
    <w:rsid w:val="003C4AD1"/>
    <w:rsid w:val="003C53F8"/>
    <w:rsid w:val="003C7688"/>
    <w:rsid w:val="003D0A55"/>
    <w:rsid w:val="003D11D0"/>
    <w:rsid w:val="003D2FAD"/>
    <w:rsid w:val="003D30EC"/>
    <w:rsid w:val="003D345C"/>
    <w:rsid w:val="003D3AA4"/>
    <w:rsid w:val="003D4DCF"/>
    <w:rsid w:val="003D6C80"/>
    <w:rsid w:val="003D7294"/>
    <w:rsid w:val="003D7612"/>
    <w:rsid w:val="003D762D"/>
    <w:rsid w:val="003E0752"/>
    <w:rsid w:val="003E0892"/>
    <w:rsid w:val="003E571C"/>
    <w:rsid w:val="003E5B7E"/>
    <w:rsid w:val="003F0736"/>
    <w:rsid w:val="003F1964"/>
    <w:rsid w:val="003F361A"/>
    <w:rsid w:val="003F3BF4"/>
    <w:rsid w:val="003F3C0F"/>
    <w:rsid w:val="003F4C8F"/>
    <w:rsid w:val="003F5048"/>
    <w:rsid w:val="00404E22"/>
    <w:rsid w:val="00405DA7"/>
    <w:rsid w:val="00405E0D"/>
    <w:rsid w:val="0040656B"/>
    <w:rsid w:val="00412285"/>
    <w:rsid w:val="004123EA"/>
    <w:rsid w:val="004133DA"/>
    <w:rsid w:val="00413D1C"/>
    <w:rsid w:val="00414123"/>
    <w:rsid w:val="00414378"/>
    <w:rsid w:val="004166FD"/>
    <w:rsid w:val="00421651"/>
    <w:rsid w:val="00421BAC"/>
    <w:rsid w:val="00424E4F"/>
    <w:rsid w:val="0042516F"/>
    <w:rsid w:val="00425E6C"/>
    <w:rsid w:val="00426EEE"/>
    <w:rsid w:val="004273BF"/>
    <w:rsid w:val="004277A2"/>
    <w:rsid w:val="00427822"/>
    <w:rsid w:val="0043080D"/>
    <w:rsid w:val="00430D79"/>
    <w:rsid w:val="00431B61"/>
    <w:rsid w:val="0043259B"/>
    <w:rsid w:val="004329C8"/>
    <w:rsid w:val="00432F86"/>
    <w:rsid w:val="004330E3"/>
    <w:rsid w:val="0043409F"/>
    <w:rsid w:val="004349AC"/>
    <w:rsid w:val="00435161"/>
    <w:rsid w:val="004361F7"/>
    <w:rsid w:val="00436586"/>
    <w:rsid w:val="004371DE"/>
    <w:rsid w:val="00437C10"/>
    <w:rsid w:val="004411DF"/>
    <w:rsid w:val="004439B6"/>
    <w:rsid w:val="00443A29"/>
    <w:rsid w:val="004477D4"/>
    <w:rsid w:val="00447FAE"/>
    <w:rsid w:val="0045159A"/>
    <w:rsid w:val="0045209C"/>
    <w:rsid w:val="0045271B"/>
    <w:rsid w:val="00452BEF"/>
    <w:rsid w:val="00453830"/>
    <w:rsid w:val="00456A40"/>
    <w:rsid w:val="00457D36"/>
    <w:rsid w:val="00460DA7"/>
    <w:rsid w:val="00460ED7"/>
    <w:rsid w:val="004612F4"/>
    <w:rsid w:val="00463708"/>
    <w:rsid w:val="00463E29"/>
    <w:rsid w:val="00466506"/>
    <w:rsid w:val="004675DE"/>
    <w:rsid w:val="00467A7C"/>
    <w:rsid w:val="0047027C"/>
    <w:rsid w:val="004721BE"/>
    <w:rsid w:val="0047239B"/>
    <w:rsid w:val="00472CB9"/>
    <w:rsid w:val="00472DC6"/>
    <w:rsid w:val="00473358"/>
    <w:rsid w:val="00473C7D"/>
    <w:rsid w:val="00475256"/>
    <w:rsid w:val="00475EE8"/>
    <w:rsid w:val="0047628B"/>
    <w:rsid w:val="00476771"/>
    <w:rsid w:val="004773B9"/>
    <w:rsid w:val="00481639"/>
    <w:rsid w:val="004817D1"/>
    <w:rsid w:val="004819D8"/>
    <w:rsid w:val="0048740F"/>
    <w:rsid w:val="0049077F"/>
    <w:rsid w:val="0049091D"/>
    <w:rsid w:val="00491003"/>
    <w:rsid w:val="00491146"/>
    <w:rsid w:val="004948E9"/>
    <w:rsid w:val="00496A29"/>
    <w:rsid w:val="004A0969"/>
    <w:rsid w:val="004A198B"/>
    <w:rsid w:val="004A23BA"/>
    <w:rsid w:val="004A34B6"/>
    <w:rsid w:val="004A44A4"/>
    <w:rsid w:val="004A4867"/>
    <w:rsid w:val="004A4D70"/>
    <w:rsid w:val="004A5E44"/>
    <w:rsid w:val="004A61B6"/>
    <w:rsid w:val="004A6A84"/>
    <w:rsid w:val="004B2DFC"/>
    <w:rsid w:val="004B37BF"/>
    <w:rsid w:val="004B5654"/>
    <w:rsid w:val="004B580D"/>
    <w:rsid w:val="004B634F"/>
    <w:rsid w:val="004B7F45"/>
    <w:rsid w:val="004C12F3"/>
    <w:rsid w:val="004C1EC6"/>
    <w:rsid w:val="004C2655"/>
    <w:rsid w:val="004C26D1"/>
    <w:rsid w:val="004C2E95"/>
    <w:rsid w:val="004C3275"/>
    <w:rsid w:val="004C3681"/>
    <w:rsid w:val="004C55BA"/>
    <w:rsid w:val="004C70E0"/>
    <w:rsid w:val="004D089F"/>
    <w:rsid w:val="004D1F27"/>
    <w:rsid w:val="004D4712"/>
    <w:rsid w:val="004D76E2"/>
    <w:rsid w:val="004D7D16"/>
    <w:rsid w:val="004E17F9"/>
    <w:rsid w:val="004E3DE0"/>
    <w:rsid w:val="004E4A9A"/>
    <w:rsid w:val="004E5A4F"/>
    <w:rsid w:val="004E5A56"/>
    <w:rsid w:val="004E7491"/>
    <w:rsid w:val="004E785B"/>
    <w:rsid w:val="004F0089"/>
    <w:rsid w:val="004F2442"/>
    <w:rsid w:val="004F27C3"/>
    <w:rsid w:val="004F2B0C"/>
    <w:rsid w:val="004F2DC2"/>
    <w:rsid w:val="004F3C1B"/>
    <w:rsid w:val="004F3C42"/>
    <w:rsid w:val="004F6619"/>
    <w:rsid w:val="005026E4"/>
    <w:rsid w:val="00504FB2"/>
    <w:rsid w:val="00505C17"/>
    <w:rsid w:val="00512AB8"/>
    <w:rsid w:val="00517C46"/>
    <w:rsid w:val="005204CF"/>
    <w:rsid w:val="005209EE"/>
    <w:rsid w:val="00522C42"/>
    <w:rsid w:val="00524169"/>
    <w:rsid w:val="00524789"/>
    <w:rsid w:val="005261D8"/>
    <w:rsid w:val="00526740"/>
    <w:rsid w:val="00526D8A"/>
    <w:rsid w:val="00526F5A"/>
    <w:rsid w:val="00527068"/>
    <w:rsid w:val="00527B7E"/>
    <w:rsid w:val="00531121"/>
    <w:rsid w:val="00531E8C"/>
    <w:rsid w:val="00535B03"/>
    <w:rsid w:val="00535EB2"/>
    <w:rsid w:val="00536CC5"/>
    <w:rsid w:val="0054051A"/>
    <w:rsid w:val="005421AB"/>
    <w:rsid w:val="00542DBC"/>
    <w:rsid w:val="0054481D"/>
    <w:rsid w:val="00545C26"/>
    <w:rsid w:val="00545F3F"/>
    <w:rsid w:val="005467EF"/>
    <w:rsid w:val="005472FF"/>
    <w:rsid w:val="00550507"/>
    <w:rsid w:val="005508F3"/>
    <w:rsid w:val="005549DE"/>
    <w:rsid w:val="005554F4"/>
    <w:rsid w:val="00556C8B"/>
    <w:rsid w:val="00557CA4"/>
    <w:rsid w:val="00561ABA"/>
    <w:rsid w:val="00563347"/>
    <w:rsid w:val="00565006"/>
    <w:rsid w:val="00565E7D"/>
    <w:rsid w:val="0056627F"/>
    <w:rsid w:val="00570760"/>
    <w:rsid w:val="00570848"/>
    <w:rsid w:val="00571AB0"/>
    <w:rsid w:val="00573018"/>
    <w:rsid w:val="005739DC"/>
    <w:rsid w:val="00573A8E"/>
    <w:rsid w:val="00573B83"/>
    <w:rsid w:val="00576CF3"/>
    <w:rsid w:val="00577AE7"/>
    <w:rsid w:val="0058379A"/>
    <w:rsid w:val="00584DC9"/>
    <w:rsid w:val="005857F5"/>
    <w:rsid w:val="00590646"/>
    <w:rsid w:val="005913CF"/>
    <w:rsid w:val="00591B57"/>
    <w:rsid w:val="00592622"/>
    <w:rsid w:val="005936AC"/>
    <w:rsid w:val="0059773E"/>
    <w:rsid w:val="00597A39"/>
    <w:rsid w:val="005A227C"/>
    <w:rsid w:val="005A2905"/>
    <w:rsid w:val="005A55B6"/>
    <w:rsid w:val="005A5F23"/>
    <w:rsid w:val="005A6F3C"/>
    <w:rsid w:val="005A7A74"/>
    <w:rsid w:val="005B1209"/>
    <w:rsid w:val="005B1B90"/>
    <w:rsid w:val="005B2461"/>
    <w:rsid w:val="005B330B"/>
    <w:rsid w:val="005B3DF2"/>
    <w:rsid w:val="005B4510"/>
    <w:rsid w:val="005B5A5A"/>
    <w:rsid w:val="005B73D1"/>
    <w:rsid w:val="005C33FF"/>
    <w:rsid w:val="005C5E47"/>
    <w:rsid w:val="005C6B98"/>
    <w:rsid w:val="005C784C"/>
    <w:rsid w:val="005D217E"/>
    <w:rsid w:val="005D30B8"/>
    <w:rsid w:val="005D3126"/>
    <w:rsid w:val="005D38A4"/>
    <w:rsid w:val="005D67C9"/>
    <w:rsid w:val="005D6DB4"/>
    <w:rsid w:val="005D70A5"/>
    <w:rsid w:val="005D7378"/>
    <w:rsid w:val="005D7977"/>
    <w:rsid w:val="005E144E"/>
    <w:rsid w:val="005E2A8E"/>
    <w:rsid w:val="005E3BCD"/>
    <w:rsid w:val="005E51B7"/>
    <w:rsid w:val="005E54FE"/>
    <w:rsid w:val="005E5F28"/>
    <w:rsid w:val="005E6896"/>
    <w:rsid w:val="005E7DC0"/>
    <w:rsid w:val="005E7F23"/>
    <w:rsid w:val="005F065B"/>
    <w:rsid w:val="005F2399"/>
    <w:rsid w:val="005F44A9"/>
    <w:rsid w:val="005F6161"/>
    <w:rsid w:val="005F633B"/>
    <w:rsid w:val="005F7925"/>
    <w:rsid w:val="00600FB7"/>
    <w:rsid w:val="006017CE"/>
    <w:rsid w:val="00601C28"/>
    <w:rsid w:val="00601F37"/>
    <w:rsid w:val="00601F92"/>
    <w:rsid w:val="006032C4"/>
    <w:rsid w:val="00603358"/>
    <w:rsid w:val="006037BE"/>
    <w:rsid w:val="00604143"/>
    <w:rsid w:val="006053F1"/>
    <w:rsid w:val="006059F4"/>
    <w:rsid w:val="00605CA1"/>
    <w:rsid w:val="00605E8A"/>
    <w:rsid w:val="00606C92"/>
    <w:rsid w:val="006071DE"/>
    <w:rsid w:val="006110AA"/>
    <w:rsid w:val="00611EE8"/>
    <w:rsid w:val="00611FE6"/>
    <w:rsid w:val="006130BB"/>
    <w:rsid w:val="006137BD"/>
    <w:rsid w:val="00614D39"/>
    <w:rsid w:val="00615CD5"/>
    <w:rsid w:val="006162C8"/>
    <w:rsid w:val="00616771"/>
    <w:rsid w:val="00617688"/>
    <w:rsid w:val="00621FD4"/>
    <w:rsid w:val="00622669"/>
    <w:rsid w:val="00622D75"/>
    <w:rsid w:val="00623220"/>
    <w:rsid w:val="0062360A"/>
    <w:rsid w:val="00623F37"/>
    <w:rsid w:val="00623F78"/>
    <w:rsid w:val="00624454"/>
    <w:rsid w:val="006251AD"/>
    <w:rsid w:val="00625F26"/>
    <w:rsid w:val="00630426"/>
    <w:rsid w:val="006305B8"/>
    <w:rsid w:val="00630F4E"/>
    <w:rsid w:val="00631882"/>
    <w:rsid w:val="00632BB5"/>
    <w:rsid w:val="00632D4B"/>
    <w:rsid w:val="006335A9"/>
    <w:rsid w:val="00634889"/>
    <w:rsid w:val="00634A8E"/>
    <w:rsid w:val="00634A95"/>
    <w:rsid w:val="006357A1"/>
    <w:rsid w:val="006358D2"/>
    <w:rsid w:val="00636A55"/>
    <w:rsid w:val="00640D49"/>
    <w:rsid w:val="00642223"/>
    <w:rsid w:val="00642C01"/>
    <w:rsid w:val="00642C82"/>
    <w:rsid w:val="00643813"/>
    <w:rsid w:val="0064673A"/>
    <w:rsid w:val="0065168A"/>
    <w:rsid w:val="00653919"/>
    <w:rsid w:val="0066005E"/>
    <w:rsid w:val="00660DA4"/>
    <w:rsid w:val="006625EE"/>
    <w:rsid w:val="006633CF"/>
    <w:rsid w:val="00663507"/>
    <w:rsid w:val="006635E3"/>
    <w:rsid w:val="006644AE"/>
    <w:rsid w:val="00664F34"/>
    <w:rsid w:val="00666F5E"/>
    <w:rsid w:val="00667EE8"/>
    <w:rsid w:val="00670354"/>
    <w:rsid w:val="00674839"/>
    <w:rsid w:val="00675B68"/>
    <w:rsid w:val="00677304"/>
    <w:rsid w:val="00684F8C"/>
    <w:rsid w:val="00687E8D"/>
    <w:rsid w:val="006910B1"/>
    <w:rsid w:val="00691463"/>
    <w:rsid w:val="00691832"/>
    <w:rsid w:val="00691B3C"/>
    <w:rsid w:val="00691B7F"/>
    <w:rsid w:val="00691D64"/>
    <w:rsid w:val="00693F5F"/>
    <w:rsid w:val="006943F8"/>
    <w:rsid w:val="00695D3C"/>
    <w:rsid w:val="0069727D"/>
    <w:rsid w:val="00697B53"/>
    <w:rsid w:val="00697C5A"/>
    <w:rsid w:val="006A20F3"/>
    <w:rsid w:val="006A340E"/>
    <w:rsid w:val="006A57F8"/>
    <w:rsid w:val="006A5A69"/>
    <w:rsid w:val="006A652D"/>
    <w:rsid w:val="006A66FB"/>
    <w:rsid w:val="006B1BAA"/>
    <w:rsid w:val="006B2CD3"/>
    <w:rsid w:val="006B454F"/>
    <w:rsid w:val="006B45A8"/>
    <w:rsid w:val="006B5F99"/>
    <w:rsid w:val="006B621A"/>
    <w:rsid w:val="006B701E"/>
    <w:rsid w:val="006B7710"/>
    <w:rsid w:val="006B7A37"/>
    <w:rsid w:val="006C42CE"/>
    <w:rsid w:val="006C54E1"/>
    <w:rsid w:val="006C6AEF"/>
    <w:rsid w:val="006D2494"/>
    <w:rsid w:val="006D32BD"/>
    <w:rsid w:val="006D3E92"/>
    <w:rsid w:val="006D4535"/>
    <w:rsid w:val="006D50B4"/>
    <w:rsid w:val="006D5F44"/>
    <w:rsid w:val="006D78D9"/>
    <w:rsid w:val="006E0DFC"/>
    <w:rsid w:val="006E2202"/>
    <w:rsid w:val="006E2BE8"/>
    <w:rsid w:val="006E369E"/>
    <w:rsid w:val="006E60C1"/>
    <w:rsid w:val="006F1040"/>
    <w:rsid w:val="006F2666"/>
    <w:rsid w:val="006F55DD"/>
    <w:rsid w:val="006F7433"/>
    <w:rsid w:val="00700D56"/>
    <w:rsid w:val="00702E18"/>
    <w:rsid w:val="00702EF4"/>
    <w:rsid w:val="007036AC"/>
    <w:rsid w:val="00706C5F"/>
    <w:rsid w:val="00706C91"/>
    <w:rsid w:val="00707E7F"/>
    <w:rsid w:val="007101CC"/>
    <w:rsid w:val="00712C81"/>
    <w:rsid w:val="00712EBC"/>
    <w:rsid w:val="007131DE"/>
    <w:rsid w:val="0071398C"/>
    <w:rsid w:val="007144E4"/>
    <w:rsid w:val="0071458E"/>
    <w:rsid w:val="00714629"/>
    <w:rsid w:val="00714C82"/>
    <w:rsid w:val="007156C2"/>
    <w:rsid w:val="00716A74"/>
    <w:rsid w:val="007174C4"/>
    <w:rsid w:val="00717B57"/>
    <w:rsid w:val="00720BEF"/>
    <w:rsid w:val="00720DEE"/>
    <w:rsid w:val="00721DCA"/>
    <w:rsid w:val="007226A0"/>
    <w:rsid w:val="00722C97"/>
    <w:rsid w:val="00725FEA"/>
    <w:rsid w:val="00726EE7"/>
    <w:rsid w:val="007310A2"/>
    <w:rsid w:val="007331FA"/>
    <w:rsid w:val="00733F23"/>
    <w:rsid w:val="00737E6E"/>
    <w:rsid w:val="0074018A"/>
    <w:rsid w:val="00740361"/>
    <w:rsid w:val="00740A02"/>
    <w:rsid w:val="00740B58"/>
    <w:rsid w:val="0074118B"/>
    <w:rsid w:val="0074262B"/>
    <w:rsid w:val="007426D0"/>
    <w:rsid w:val="00742EBC"/>
    <w:rsid w:val="00747E34"/>
    <w:rsid w:val="0075011D"/>
    <w:rsid w:val="00750C7A"/>
    <w:rsid w:val="00754C62"/>
    <w:rsid w:val="0075598D"/>
    <w:rsid w:val="00756AB9"/>
    <w:rsid w:val="00756F8A"/>
    <w:rsid w:val="00757410"/>
    <w:rsid w:val="0075753E"/>
    <w:rsid w:val="00762D05"/>
    <w:rsid w:val="0076366E"/>
    <w:rsid w:val="0076388A"/>
    <w:rsid w:val="00763A9C"/>
    <w:rsid w:val="00765A98"/>
    <w:rsid w:val="00771665"/>
    <w:rsid w:val="00773A8B"/>
    <w:rsid w:val="00774042"/>
    <w:rsid w:val="00774C61"/>
    <w:rsid w:val="00781D44"/>
    <w:rsid w:val="00781F1D"/>
    <w:rsid w:val="00782319"/>
    <w:rsid w:val="007827A5"/>
    <w:rsid w:val="007833BC"/>
    <w:rsid w:val="0078540F"/>
    <w:rsid w:val="00785590"/>
    <w:rsid w:val="00786B26"/>
    <w:rsid w:val="007909FE"/>
    <w:rsid w:val="00790E90"/>
    <w:rsid w:val="00792385"/>
    <w:rsid w:val="0079351E"/>
    <w:rsid w:val="007936F8"/>
    <w:rsid w:val="007939E8"/>
    <w:rsid w:val="00794CA3"/>
    <w:rsid w:val="00796A86"/>
    <w:rsid w:val="007A0EC7"/>
    <w:rsid w:val="007A1334"/>
    <w:rsid w:val="007A63BE"/>
    <w:rsid w:val="007A665D"/>
    <w:rsid w:val="007A7E02"/>
    <w:rsid w:val="007B13C7"/>
    <w:rsid w:val="007B2216"/>
    <w:rsid w:val="007B2C2F"/>
    <w:rsid w:val="007C04EA"/>
    <w:rsid w:val="007C2701"/>
    <w:rsid w:val="007C3C0E"/>
    <w:rsid w:val="007C425F"/>
    <w:rsid w:val="007C731F"/>
    <w:rsid w:val="007D03A1"/>
    <w:rsid w:val="007D0E22"/>
    <w:rsid w:val="007D3850"/>
    <w:rsid w:val="007D4CA4"/>
    <w:rsid w:val="007D4E45"/>
    <w:rsid w:val="007D53EF"/>
    <w:rsid w:val="007D70F9"/>
    <w:rsid w:val="007E07A5"/>
    <w:rsid w:val="007E0C0A"/>
    <w:rsid w:val="007E1B17"/>
    <w:rsid w:val="007E25B0"/>
    <w:rsid w:val="007E46CE"/>
    <w:rsid w:val="007E6A2E"/>
    <w:rsid w:val="007E6D4A"/>
    <w:rsid w:val="007E6F69"/>
    <w:rsid w:val="007E76F4"/>
    <w:rsid w:val="007E784D"/>
    <w:rsid w:val="007F26AF"/>
    <w:rsid w:val="007F753B"/>
    <w:rsid w:val="007F7840"/>
    <w:rsid w:val="007F7952"/>
    <w:rsid w:val="007F7C7F"/>
    <w:rsid w:val="007F7E35"/>
    <w:rsid w:val="00801C0F"/>
    <w:rsid w:val="00802039"/>
    <w:rsid w:val="00803159"/>
    <w:rsid w:val="0080383D"/>
    <w:rsid w:val="008038DA"/>
    <w:rsid w:val="00804D18"/>
    <w:rsid w:val="0080586D"/>
    <w:rsid w:val="00806686"/>
    <w:rsid w:val="008104FB"/>
    <w:rsid w:val="008118D7"/>
    <w:rsid w:val="00812A54"/>
    <w:rsid w:val="00814712"/>
    <w:rsid w:val="00815D96"/>
    <w:rsid w:val="00816A3D"/>
    <w:rsid w:val="00816F34"/>
    <w:rsid w:val="008177F2"/>
    <w:rsid w:val="00821EB3"/>
    <w:rsid w:val="00824890"/>
    <w:rsid w:val="00825705"/>
    <w:rsid w:val="00827002"/>
    <w:rsid w:val="008276C5"/>
    <w:rsid w:val="00827C24"/>
    <w:rsid w:val="0083185E"/>
    <w:rsid w:val="00834161"/>
    <w:rsid w:val="00834890"/>
    <w:rsid w:val="00835958"/>
    <w:rsid w:val="00835D31"/>
    <w:rsid w:val="0083669B"/>
    <w:rsid w:val="00837CA4"/>
    <w:rsid w:val="00837DFC"/>
    <w:rsid w:val="00837FFD"/>
    <w:rsid w:val="00841DF4"/>
    <w:rsid w:val="0084233D"/>
    <w:rsid w:val="00842674"/>
    <w:rsid w:val="0084316B"/>
    <w:rsid w:val="00844E99"/>
    <w:rsid w:val="008462BD"/>
    <w:rsid w:val="008463B8"/>
    <w:rsid w:val="00846E58"/>
    <w:rsid w:val="00847BD9"/>
    <w:rsid w:val="0085038B"/>
    <w:rsid w:val="00851B56"/>
    <w:rsid w:val="008525A7"/>
    <w:rsid w:val="0085285C"/>
    <w:rsid w:val="00853BBA"/>
    <w:rsid w:val="0085422D"/>
    <w:rsid w:val="00854252"/>
    <w:rsid w:val="00854264"/>
    <w:rsid w:val="00857BB0"/>
    <w:rsid w:val="00860164"/>
    <w:rsid w:val="008604D7"/>
    <w:rsid w:val="0086082D"/>
    <w:rsid w:val="00861E12"/>
    <w:rsid w:val="00862175"/>
    <w:rsid w:val="008639AF"/>
    <w:rsid w:val="00864D56"/>
    <w:rsid w:val="00867324"/>
    <w:rsid w:val="00870672"/>
    <w:rsid w:val="0087159D"/>
    <w:rsid w:val="00871ABA"/>
    <w:rsid w:val="008732F0"/>
    <w:rsid w:val="00874F11"/>
    <w:rsid w:val="00875D75"/>
    <w:rsid w:val="00880176"/>
    <w:rsid w:val="00881DED"/>
    <w:rsid w:val="00882D21"/>
    <w:rsid w:val="00885888"/>
    <w:rsid w:val="008874FF"/>
    <w:rsid w:val="00887548"/>
    <w:rsid w:val="00887ECD"/>
    <w:rsid w:val="00890DF1"/>
    <w:rsid w:val="00893586"/>
    <w:rsid w:val="00893658"/>
    <w:rsid w:val="008943AC"/>
    <w:rsid w:val="008973BC"/>
    <w:rsid w:val="008A06B9"/>
    <w:rsid w:val="008A231E"/>
    <w:rsid w:val="008A50BA"/>
    <w:rsid w:val="008A5ADE"/>
    <w:rsid w:val="008A6D2E"/>
    <w:rsid w:val="008B1060"/>
    <w:rsid w:val="008B2A81"/>
    <w:rsid w:val="008B2BD9"/>
    <w:rsid w:val="008B31B7"/>
    <w:rsid w:val="008B478D"/>
    <w:rsid w:val="008B4801"/>
    <w:rsid w:val="008B52AC"/>
    <w:rsid w:val="008B7851"/>
    <w:rsid w:val="008B7F11"/>
    <w:rsid w:val="008C369F"/>
    <w:rsid w:val="008C3F3B"/>
    <w:rsid w:val="008C4844"/>
    <w:rsid w:val="008C500E"/>
    <w:rsid w:val="008C59A5"/>
    <w:rsid w:val="008C5A4E"/>
    <w:rsid w:val="008D0EA0"/>
    <w:rsid w:val="008D3F0F"/>
    <w:rsid w:val="008D75DA"/>
    <w:rsid w:val="008D7CB5"/>
    <w:rsid w:val="008E14A3"/>
    <w:rsid w:val="008E3B69"/>
    <w:rsid w:val="008E614A"/>
    <w:rsid w:val="008F07AC"/>
    <w:rsid w:val="008F0877"/>
    <w:rsid w:val="008F15C5"/>
    <w:rsid w:val="008F1B7F"/>
    <w:rsid w:val="008F39A4"/>
    <w:rsid w:val="009014FC"/>
    <w:rsid w:val="009021F7"/>
    <w:rsid w:val="00902DF8"/>
    <w:rsid w:val="0090359F"/>
    <w:rsid w:val="0090543B"/>
    <w:rsid w:val="009056C2"/>
    <w:rsid w:val="00905BFF"/>
    <w:rsid w:val="0090643F"/>
    <w:rsid w:val="00906FF0"/>
    <w:rsid w:val="0090705C"/>
    <w:rsid w:val="00910E95"/>
    <w:rsid w:val="009124BB"/>
    <w:rsid w:val="009133B4"/>
    <w:rsid w:val="00913893"/>
    <w:rsid w:val="0092087B"/>
    <w:rsid w:val="00922062"/>
    <w:rsid w:val="009249DE"/>
    <w:rsid w:val="00927542"/>
    <w:rsid w:val="0093073F"/>
    <w:rsid w:val="00931D52"/>
    <w:rsid w:val="00932668"/>
    <w:rsid w:val="009354BE"/>
    <w:rsid w:val="00937424"/>
    <w:rsid w:val="00937B63"/>
    <w:rsid w:val="00937D65"/>
    <w:rsid w:val="00941144"/>
    <w:rsid w:val="00941188"/>
    <w:rsid w:val="00941B9E"/>
    <w:rsid w:val="00942D57"/>
    <w:rsid w:val="00943D5C"/>
    <w:rsid w:val="009442AB"/>
    <w:rsid w:val="009446D0"/>
    <w:rsid w:val="00945D43"/>
    <w:rsid w:val="00950FD2"/>
    <w:rsid w:val="00951528"/>
    <w:rsid w:val="009518F2"/>
    <w:rsid w:val="00952353"/>
    <w:rsid w:val="00953FBE"/>
    <w:rsid w:val="00955265"/>
    <w:rsid w:val="009552AB"/>
    <w:rsid w:val="00955BF6"/>
    <w:rsid w:val="00955F61"/>
    <w:rsid w:val="009565F8"/>
    <w:rsid w:val="00956D00"/>
    <w:rsid w:val="00956FAE"/>
    <w:rsid w:val="00957801"/>
    <w:rsid w:val="00960D93"/>
    <w:rsid w:val="00962B8B"/>
    <w:rsid w:val="00962CE4"/>
    <w:rsid w:val="00963039"/>
    <w:rsid w:val="00963E26"/>
    <w:rsid w:val="0096400A"/>
    <w:rsid w:val="00964489"/>
    <w:rsid w:val="009646F6"/>
    <w:rsid w:val="00965503"/>
    <w:rsid w:val="00965C5D"/>
    <w:rsid w:val="00972401"/>
    <w:rsid w:val="00975616"/>
    <w:rsid w:val="00977FD1"/>
    <w:rsid w:val="00982363"/>
    <w:rsid w:val="0098287D"/>
    <w:rsid w:val="009866CC"/>
    <w:rsid w:val="009873BA"/>
    <w:rsid w:val="009874D3"/>
    <w:rsid w:val="00990055"/>
    <w:rsid w:val="0099166D"/>
    <w:rsid w:val="00993C30"/>
    <w:rsid w:val="00993F3F"/>
    <w:rsid w:val="00994247"/>
    <w:rsid w:val="00994A1D"/>
    <w:rsid w:val="00994CE7"/>
    <w:rsid w:val="00994E0E"/>
    <w:rsid w:val="0099523F"/>
    <w:rsid w:val="00996D22"/>
    <w:rsid w:val="00997C86"/>
    <w:rsid w:val="00997E68"/>
    <w:rsid w:val="009A3D1C"/>
    <w:rsid w:val="009A3F9D"/>
    <w:rsid w:val="009A48BC"/>
    <w:rsid w:val="009A56FF"/>
    <w:rsid w:val="009A636C"/>
    <w:rsid w:val="009B0698"/>
    <w:rsid w:val="009B0A97"/>
    <w:rsid w:val="009B0C36"/>
    <w:rsid w:val="009B0E19"/>
    <w:rsid w:val="009B0E3F"/>
    <w:rsid w:val="009B0F9F"/>
    <w:rsid w:val="009B201B"/>
    <w:rsid w:val="009B232B"/>
    <w:rsid w:val="009B2A0E"/>
    <w:rsid w:val="009B3053"/>
    <w:rsid w:val="009B43FB"/>
    <w:rsid w:val="009B4671"/>
    <w:rsid w:val="009B504F"/>
    <w:rsid w:val="009B598B"/>
    <w:rsid w:val="009B6061"/>
    <w:rsid w:val="009B638A"/>
    <w:rsid w:val="009B6610"/>
    <w:rsid w:val="009B66EA"/>
    <w:rsid w:val="009B6F68"/>
    <w:rsid w:val="009C01CA"/>
    <w:rsid w:val="009C1C92"/>
    <w:rsid w:val="009C20FA"/>
    <w:rsid w:val="009C422D"/>
    <w:rsid w:val="009C451B"/>
    <w:rsid w:val="009C50C4"/>
    <w:rsid w:val="009C7137"/>
    <w:rsid w:val="009C79E6"/>
    <w:rsid w:val="009D07BF"/>
    <w:rsid w:val="009D348C"/>
    <w:rsid w:val="009D38E4"/>
    <w:rsid w:val="009D4025"/>
    <w:rsid w:val="009D4EED"/>
    <w:rsid w:val="009D523C"/>
    <w:rsid w:val="009D724B"/>
    <w:rsid w:val="009E00BB"/>
    <w:rsid w:val="009E0658"/>
    <w:rsid w:val="009E46D6"/>
    <w:rsid w:val="009E51C4"/>
    <w:rsid w:val="009E7CB5"/>
    <w:rsid w:val="009F1198"/>
    <w:rsid w:val="009F1C80"/>
    <w:rsid w:val="009F2A0A"/>
    <w:rsid w:val="009F2E78"/>
    <w:rsid w:val="009F30F7"/>
    <w:rsid w:val="009F3754"/>
    <w:rsid w:val="009F47BA"/>
    <w:rsid w:val="009F6B80"/>
    <w:rsid w:val="009F6BD2"/>
    <w:rsid w:val="009F6D92"/>
    <w:rsid w:val="009F6DA4"/>
    <w:rsid w:val="00A00184"/>
    <w:rsid w:val="00A00336"/>
    <w:rsid w:val="00A013B5"/>
    <w:rsid w:val="00A0183C"/>
    <w:rsid w:val="00A0314F"/>
    <w:rsid w:val="00A039D7"/>
    <w:rsid w:val="00A03B8E"/>
    <w:rsid w:val="00A07D04"/>
    <w:rsid w:val="00A1017F"/>
    <w:rsid w:val="00A12420"/>
    <w:rsid w:val="00A14166"/>
    <w:rsid w:val="00A14A25"/>
    <w:rsid w:val="00A171B3"/>
    <w:rsid w:val="00A17E73"/>
    <w:rsid w:val="00A21D57"/>
    <w:rsid w:val="00A23E93"/>
    <w:rsid w:val="00A25904"/>
    <w:rsid w:val="00A2637A"/>
    <w:rsid w:val="00A302E1"/>
    <w:rsid w:val="00A30BA1"/>
    <w:rsid w:val="00A30BA2"/>
    <w:rsid w:val="00A31A2E"/>
    <w:rsid w:val="00A34BA9"/>
    <w:rsid w:val="00A3521F"/>
    <w:rsid w:val="00A41162"/>
    <w:rsid w:val="00A41568"/>
    <w:rsid w:val="00A440FB"/>
    <w:rsid w:val="00A45140"/>
    <w:rsid w:val="00A453BE"/>
    <w:rsid w:val="00A457F5"/>
    <w:rsid w:val="00A47592"/>
    <w:rsid w:val="00A51242"/>
    <w:rsid w:val="00A5151D"/>
    <w:rsid w:val="00A5183E"/>
    <w:rsid w:val="00A5324F"/>
    <w:rsid w:val="00A5503D"/>
    <w:rsid w:val="00A55C92"/>
    <w:rsid w:val="00A5716C"/>
    <w:rsid w:val="00A601A7"/>
    <w:rsid w:val="00A64D5F"/>
    <w:rsid w:val="00A64E9C"/>
    <w:rsid w:val="00A65318"/>
    <w:rsid w:val="00A66C38"/>
    <w:rsid w:val="00A67409"/>
    <w:rsid w:val="00A70BC1"/>
    <w:rsid w:val="00A71D0A"/>
    <w:rsid w:val="00A725AE"/>
    <w:rsid w:val="00A727B7"/>
    <w:rsid w:val="00A72E24"/>
    <w:rsid w:val="00A73BFE"/>
    <w:rsid w:val="00A75009"/>
    <w:rsid w:val="00A7522B"/>
    <w:rsid w:val="00A756F2"/>
    <w:rsid w:val="00A75C78"/>
    <w:rsid w:val="00A75DB3"/>
    <w:rsid w:val="00A76343"/>
    <w:rsid w:val="00A7709E"/>
    <w:rsid w:val="00A80AE6"/>
    <w:rsid w:val="00A80EC7"/>
    <w:rsid w:val="00A81B51"/>
    <w:rsid w:val="00A8394A"/>
    <w:rsid w:val="00A85FA9"/>
    <w:rsid w:val="00A86309"/>
    <w:rsid w:val="00A863F3"/>
    <w:rsid w:val="00A87BC6"/>
    <w:rsid w:val="00A91AF3"/>
    <w:rsid w:val="00A92FCF"/>
    <w:rsid w:val="00A93F07"/>
    <w:rsid w:val="00A94D8B"/>
    <w:rsid w:val="00A95617"/>
    <w:rsid w:val="00A95952"/>
    <w:rsid w:val="00A9663F"/>
    <w:rsid w:val="00A97225"/>
    <w:rsid w:val="00AA0BE8"/>
    <w:rsid w:val="00AA0D07"/>
    <w:rsid w:val="00AA358D"/>
    <w:rsid w:val="00AA39E6"/>
    <w:rsid w:val="00AA53DA"/>
    <w:rsid w:val="00AA665E"/>
    <w:rsid w:val="00AA703E"/>
    <w:rsid w:val="00AA7E3A"/>
    <w:rsid w:val="00AB0E93"/>
    <w:rsid w:val="00AB1EEC"/>
    <w:rsid w:val="00AB2579"/>
    <w:rsid w:val="00AB2A80"/>
    <w:rsid w:val="00AB3AE0"/>
    <w:rsid w:val="00AC097E"/>
    <w:rsid w:val="00AC1A5F"/>
    <w:rsid w:val="00AC48A6"/>
    <w:rsid w:val="00AC5A7B"/>
    <w:rsid w:val="00AC651D"/>
    <w:rsid w:val="00AC70E3"/>
    <w:rsid w:val="00AD0610"/>
    <w:rsid w:val="00AD066C"/>
    <w:rsid w:val="00AD0773"/>
    <w:rsid w:val="00AD1507"/>
    <w:rsid w:val="00AD26AD"/>
    <w:rsid w:val="00AD3A32"/>
    <w:rsid w:val="00AD5472"/>
    <w:rsid w:val="00AD581D"/>
    <w:rsid w:val="00AD5E06"/>
    <w:rsid w:val="00AD5E8E"/>
    <w:rsid w:val="00AE04C6"/>
    <w:rsid w:val="00AE05BD"/>
    <w:rsid w:val="00AE108D"/>
    <w:rsid w:val="00AE174D"/>
    <w:rsid w:val="00AE1D3F"/>
    <w:rsid w:val="00AE2729"/>
    <w:rsid w:val="00AE511F"/>
    <w:rsid w:val="00AF07BC"/>
    <w:rsid w:val="00AF24FE"/>
    <w:rsid w:val="00AF3E58"/>
    <w:rsid w:val="00AF4FD3"/>
    <w:rsid w:val="00AF7293"/>
    <w:rsid w:val="00B00F69"/>
    <w:rsid w:val="00B01B82"/>
    <w:rsid w:val="00B0590E"/>
    <w:rsid w:val="00B0632C"/>
    <w:rsid w:val="00B16BFF"/>
    <w:rsid w:val="00B16D58"/>
    <w:rsid w:val="00B2101D"/>
    <w:rsid w:val="00B2340F"/>
    <w:rsid w:val="00B23CFD"/>
    <w:rsid w:val="00B246A9"/>
    <w:rsid w:val="00B247FE"/>
    <w:rsid w:val="00B24F28"/>
    <w:rsid w:val="00B25128"/>
    <w:rsid w:val="00B25658"/>
    <w:rsid w:val="00B25EBC"/>
    <w:rsid w:val="00B26530"/>
    <w:rsid w:val="00B26B79"/>
    <w:rsid w:val="00B26DBF"/>
    <w:rsid w:val="00B26DE1"/>
    <w:rsid w:val="00B27BFE"/>
    <w:rsid w:val="00B33831"/>
    <w:rsid w:val="00B34D43"/>
    <w:rsid w:val="00B35DCB"/>
    <w:rsid w:val="00B35FFE"/>
    <w:rsid w:val="00B36194"/>
    <w:rsid w:val="00B37CCE"/>
    <w:rsid w:val="00B40C68"/>
    <w:rsid w:val="00B446B8"/>
    <w:rsid w:val="00B45A1C"/>
    <w:rsid w:val="00B4772C"/>
    <w:rsid w:val="00B52B40"/>
    <w:rsid w:val="00B5306F"/>
    <w:rsid w:val="00B54694"/>
    <w:rsid w:val="00B573BA"/>
    <w:rsid w:val="00B60699"/>
    <w:rsid w:val="00B63FA8"/>
    <w:rsid w:val="00B6418D"/>
    <w:rsid w:val="00B66AB3"/>
    <w:rsid w:val="00B737BD"/>
    <w:rsid w:val="00B74203"/>
    <w:rsid w:val="00B75DC8"/>
    <w:rsid w:val="00B75E1B"/>
    <w:rsid w:val="00B77769"/>
    <w:rsid w:val="00B80B97"/>
    <w:rsid w:val="00B852C4"/>
    <w:rsid w:val="00B86F2F"/>
    <w:rsid w:val="00B934E9"/>
    <w:rsid w:val="00B937D1"/>
    <w:rsid w:val="00B94207"/>
    <w:rsid w:val="00B94677"/>
    <w:rsid w:val="00B95888"/>
    <w:rsid w:val="00B96567"/>
    <w:rsid w:val="00B970E2"/>
    <w:rsid w:val="00B97B7F"/>
    <w:rsid w:val="00B97BDF"/>
    <w:rsid w:val="00BA165E"/>
    <w:rsid w:val="00BA2EAB"/>
    <w:rsid w:val="00BA3E0E"/>
    <w:rsid w:val="00BA427F"/>
    <w:rsid w:val="00BA462A"/>
    <w:rsid w:val="00BA5E2C"/>
    <w:rsid w:val="00BA73EF"/>
    <w:rsid w:val="00BA74E5"/>
    <w:rsid w:val="00BB232D"/>
    <w:rsid w:val="00BB4DE3"/>
    <w:rsid w:val="00BB5794"/>
    <w:rsid w:val="00BB68B3"/>
    <w:rsid w:val="00BB6C77"/>
    <w:rsid w:val="00BC0276"/>
    <w:rsid w:val="00BC1CC2"/>
    <w:rsid w:val="00BC20F1"/>
    <w:rsid w:val="00BC2AE5"/>
    <w:rsid w:val="00BC69C0"/>
    <w:rsid w:val="00BD0B2C"/>
    <w:rsid w:val="00BD1153"/>
    <w:rsid w:val="00BD38CC"/>
    <w:rsid w:val="00BD3C1D"/>
    <w:rsid w:val="00BD47DF"/>
    <w:rsid w:val="00BD5C7A"/>
    <w:rsid w:val="00BD63D2"/>
    <w:rsid w:val="00BD6459"/>
    <w:rsid w:val="00BD7505"/>
    <w:rsid w:val="00BD7529"/>
    <w:rsid w:val="00BE0577"/>
    <w:rsid w:val="00BE2333"/>
    <w:rsid w:val="00BE2414"/>
    <w:rsid w:val="00BE26DD"/>
    <w:rsid w:val="00BE3A51"/>
    <w:rsid w:val="00BE61A3"/>
    <w:rsid w:val="00BE6202"/>
    <w:rsid w:val="00BE637B"/>
    <w:rsid w:val="00BE73DA"/>
    <w:rsid w:val="00BF16DD"/>
    <w:rsid w:val="00BF217B"/>
    <w:rsid w:val="00BF29D5"/>
    <w:rsid w:val="00BF3ED1"/>
    <w:rsid w:val="00BF4094"/>
    <w:rsid w:val="00BF46C2"/>
    <w:rsid w:val="00BF49D3"/>
    <w:rsid w:val="00BF4BA8"/>
    <w:rsid w:val="00BF78CE"/>
    <w:rsid w:val="00C0061F"/>
    <w:rsid w:val="00C02B22"/>
    <w:rsid w:val="00C04CC1"/>
    <w:rsid w:val="00C06D76"/>
    <w:rsid w:val="00C10DC2"/>
    <w:rsid w:val="00C126E9"/>
    <w:rsid w:val="00C12A5F"/>
    <w:rsid w:val="00C17066"/>
    <w:rsid w:val="00C20196"/>
    <w:rsid w:val="00C20D58"/>
    <w:rsid w:val="00C219FA"/>
    <w:rsid w:val="00C2241A"/>
    <w:rsid w:val="00C25788"/>
    <w:rsid w:val="00C27B4F"/>
    <w:rsid w:val="00C3046F"/>
    <w:rsid w:val="00C3077A"/>
    <w:rsid w:val="00C311E9"/>
    <w:rsid w:val="00C31B7E"/>
    <w:rsid w:val="00C334BF"/>
    <w:rsid w:val="00C33A2C"/>
    <w:rsid w:val="00C35A54"/>
    <w:rsid w:val="00C36EA1"/>
    <w:rsid w:val="00C40BDF"/>
    <w:rsid w:val="00C40EA9"/>
    <w:rsid w:val="00C41B30"/>
    <w:rsid w:val="00C42307"/>
    <w:rsid w:val="00C4457E"/>
    <w:rsid w:val="00C44E44"/>
    <w:rsid w:val="00C4740F"/>
    <w:rsid w:val="00C4768C"/>
    <w:rsid w:val="00C50506"/>
    <w:rsid w:val="00C50C5A"/>
    <w:rsid w:val="00C50E56"/>
    <w:rsid w:val="00C523F1"/>
    <w:rsid w:val="00C52522"/>
    <w:rsid w:val="00C5391D"/>
    <w:rsid w:val="00C54B86"/>
    <w:rsid w:val="00C55674"/>
    <w:rsid w:val="00C56C9B"/>
    <w:rsid w:val="00C57221"/>
    <w:rsid w:val="00C57CF5"/>
    <w:rsid w:val="00C60AA4"/>
    <w:rsid w:val="00C6216B"/>
    <w:rsid w:val="00C64525"/>
    <w:rsid w:val="00C64591"/>
    <w:rsid w:val="00C6579A"/>
    <w:rsid w:val="00C65C5B"/>
    <w:rsid w:val="00C700F3"/>
    <w:rsid w:val="00C70867"/>
    <w:rsid w:val="00C7123E"/>
    <w:rsid w:val="00C71F39"/>
    <w:rsid w:val="00C73536"/>
    <w:rsid w:val="00C76C3B"/>
    <w:rsid w:val="00C77427"/>
    <w:rsid w:val="00C80A4D"/>
    <w:rsid w:val="00C80D0B"/>
    <w:rsid w:val="00C813C0"/>
    <w:rsid w:val="00C813F2"/>
    <w:rsid w:val="00C81D9B"/>
    <w:rsid w:val="00C823B5"/>
    <w:rsid w:val="00C849E5"/>
    <w:rsid w:val="00C858E7"/>
    <w:rsid w:val="00C85B78"/>
    <w:rsid w:val="00C863DF"/>
    <w:rsid w:val="00C8648D"/>
    <w:rsid w:val="00C8723B"/>
    <w:rsid w:val="00C874EA"/>
    <w:rsid w:val="00C87ECB"/>
    <w:rsid w:val="00C904F9"/>
    <w:rsid w:val="00C90850"/>
    <w:rsid w:val="00C9087E"/>
    <w:rsid w:val="00C90D0A"/>
    <w:rsid w:val="00C92D8A"/>
    <w:rsid w:val="00C94159"/>
    <w:rsid w:val="00C94D52"/>
    <w:rsid w:val="00C96F30"/>
    <w:rsid w:val="00CA1080"/>
    <w:rsid w:val="00CA10E8"/>
    <w:rsid w:val="00CA2F3F"/>
    <w:rsid w:val="00CA4DA2"/>
    <w:rsid w:val="00CA7593"/>
    <w:rsid w:val="00CB038B"/>
    <w:rsid w:val="00CB23D7"/>
    <w:rsid w:val="00CB282A"/>
    <w:rsid w:val="00CB39FE"/>
    <w:rsid w:val="00CB44CA"/>
    <w:rsid w:val="00CB5CA9"/>
    <w:rsid w:val="00CB63F5"/>
    <w:rsid w:val="00CC096C"/>
    <w:rsid w:val="00CC18D3"/>
    <w:rsid w:val="00CC1C2E"/>
    <w:rsid w:val="00CC2003"/>
    <w:rsid w:val="00CC42C0"/>
    <w:rsid w:val="00CC5401"/>
    <w:rsid w:val="00CC63A3"/>
    <w:rsid w:val="00CD1D9D"/>
    <w:rsid w:val="00CD21F0"/>
    <w:rsid w:val="00CD3833"/>
    <w:rsid w:val="00CD3D9F"/>
    <w:rsid w:val="00CD42FF"/>
    <w:rsid w:val="00CD4BDF"/>
    <w:rsid w:val="00CD50FF"/>
    <w:rsid w:val="00CD5D5B"/>
    <w:rsid w:val="00CD64E2"/>
    <w:rsid w:val="00CD6862"/>
    <w:rsid w:val="00CE043C"/>
    <w:rsid w:val="00CE0528"/>
    <w:rsid w:val="00CE05DF"/>
    <w:rsid w:val="00CE0EA1"/>
    <w:rsid w:val="00CE482B"/>
    <w:rsid w:val="00CE48BE"/>
    <w:rsid w:val="00CE57FC"/>
    <w:rsid w:val="00CE721E"/>
    <w:rsid w:val="00CE7C91"/>
    <w:rsid w:val="00CF0F3D"/>
    <w:rsid w:val="00CF2C0D"/>
    <w:rsid w:val="00CF3752"/>
    <w:rsid w:val="00CF3D23"/>
    <w:rsid w:val="00CF45D1"/>
    <w:rsid w:val="00CF54DE"/>
    <w:rsid w:val="00CF61DA"/>
    <w:rsid w:val="00CF6885"/>
    <w:rsid w:val="00CF69E8"/>
    <w:rsid w:val="00CF6AE9"/>
    <w:rsid w:val="00CF7DC0"/>
    <w:rsid w:val="00CF7F2B"/>
    <w:rsid w:val="00D003DE"/>
    <w:rsid w:val="00D009E5"/>
    <w:rsid w:val="00D0107F"/>
    <w:rsid w:val="00D01EE9"/>
    <w:rsid w:val="00D0256F"/>
    <w:rsid w:val="00D02AE2"/>
    <w:rsid w:val="00D038FB"/>
    <w:rsid w:val="00D054AE"/>
    <w:rsid w:val="00D0590D"/>
    <w:rsid w:val="00D05C14"/>
    <w:rsid w:val="00D06127"/>
    <w:rsid w:val="00D0612C"/>
    <w:rsid w:val="00D067FD"/>
    <w:rsid w:val="00D12803"/>
    <w:rsid w:val="00D13E0C"/>
    <w:rsid w:val="00D16305"/>
    <w:rsid w:val="00D17D33"/>
    <w:rsid w:val="00D20809"/>
    <w:rsid w:val="00D20EF8"/>
    <w:rsid w:val="00D241F7"/>
    <w:rsid w:val="00D2477A"/>
    <w:rsid w:val="00D25154"/>
    <w:rsid w:val="00D251BF"/>
    <w:rsid w:val="00D253E4"/>
    <w:rsid w:val="00D26F95"/>
    <w:rsid w:val="00D275CB"/>
    <w:rsid w:val="00D27641"/>
    <w:rsid w:val="00D27A15"/>
    <w:rsid w:val="00D3051A"/>
    <w:rsid w:val="00D30681"/>
    <w:rsid w:val="00D33060"/>
    <w:rsid w:val="00D33F70"/>
    <w:rsid w:val="00D35444"/>
    <w:rsid w:val="00D3575D"/>
    <w:rsid w:val="00D357EA"/>
    <w:rsid w:val="00D37279"/>
    <w:rsid w:val="00D402D6"/>
    <w:rsid w:val="00D40648"/>
    <w:rsid w:val="00D42446"/>
    <w:rsid w:val="00D42634"/>
    <w:rsid w:val="00D42AAD"/>
    <w:rsid w:val="00D42C2D"/>
    <w:rsid w:val="00D4490D"/>
    <w:rsid w:val="00D47366"/>
    <w:rsid w:val="00D5343D"/>
    <w:rsid w:val="00D5533D"/>
    <w:rsid w:val="00D579F8"/>
    <w:rsid w:val="00D61360"/>
    <w:rsid w:val="00D6147D"/>
    <w:rsid w:val="00D633F9"/>
    <w:rsid w:val="00D64A5F"/>
    <w:rsid w:val="00D65545"/>
    <w:rsid w:val="00D6587F"/>
    <w:rsid w:val="00D66389"/>
    <w:rsid w:val="00D70ABC"/>
    <w:rsid w:val="00D70C95"/>
    <w:rsid w:val="00D70D99"/>
    <w:rsid w:val="00D71B39"/>
    <w:rsid w:val="00D72C30"/>
    <w:rsid w:val="00D74794"/>
    <w:rsid w:val="00D749DD"/>
    <w:rsid w:val="00D75963"/>
    <w:rsid w:val="00D75E77"/>
    <w:rsid w:val="00D77CA1"/>
    <w:rsid w:val="00D77E1A"/>
    <w:rsid w:val="00D80809"/>
    <w:rsid w:val="00D82198"/>
    <w:rsid w:val="00D82EBE"/>
    <w:rsid w:val="00D85265"/>
    <w:rsid w:val="00D87F56"/>
    <w:rsid w:val="00D915CB"/>
    <w:rsid w:val="00D91B8D"/>
    <w:rsid w:val="00D930AB"/>
    <w:rsid w:val="00D934E9"/>
    <w:rsid w:val="00D95050"/>
    <w:rsid w:val="00D9528A"/>
    <w:rsid w:val="00D95425"/>
    <w:rsid w:val="00DA08CF"/>
    <w:rsid w:val="00DA0C94"/>
    <w:rsid w:val="00DA16C8"/>
    <w:rsid w:val="00DA2A1E"/>
    <w:rsid w:val="00DA441D"/>
    <w:rsid w:val="00DA4472"/>
    <w:rsid w:val="00DA448C"/>
    <w:rsid w:val="00DA4F4E"/>
    <w:rsid w:val="00DB0693"/>
    <w:rsid w:val="00DB11CD"/>
    <w:rsid w:val="00DB1E97"/>
    <w:rsid w:val="00DB23AC"/>
    <w:rsid w:val="00DB276C"/>
    <w:rsid w:val="00DB2BB6"/>
    <w:rsid w:val="00DB428D"/>
    <w:rsid w:val="00DB4AEA"/>
    <w:rsid w:val="00DC1667"/>
    <w:rsid w:val="00DC1744"/>
    <w:rsid w:val="00DC18A3"/>
    <w:rsid w:val="00DC2164"/>
    <w:rsid w:val="00DC2A8D"/>
    <w:rsid w:val="00DC2BCD"/>
    <w:rsid w:val="00DC2C35"/>
    <w:rsid w:val="00DC3EA7"/>
    <w:rsid w:val="00DC4938"/>
    <w:rsid w:val="00DC5F15"/>
    <w:rsid w:val="00DC7F3B"/>
    <w:rsid w:val="00DD11FA"/>
    <w:rsid w:val="00DD1DC0"/>
    <w:rsid w:val="00DD358F"/>
    <w:rsid w:val="00DD6FEA"/>
    <w:rsid w:val="00DD7478"/>
    <w:rsid w:val="00DE09C5"/>
    <w:rsid w:val="00DE16BB"/>
    <w:rsid w:val="00DE1EEF"/>
    <w:rsid w:val="00DE36B3"/>
    <w:rsid w:val="00DE42FC"/>
    <w:rsid w:val="00DE455E"/>
    <w:rsid w:val="00DF26A2"/>
    <w:rsid w:val="00DF5B8A"/>
    <w:rsid w:val="00DF5DDB"/>
    <w:rsid w:val="00E0090E"/>
    <w:rsid w:val="00E00A31"/>
    <w:rsid w:val="00E00F48"/>
    <w:rsid w:val="00E01912"/>
    <w:rsid w:val="00E01F4B"/>
    <w:rsid w:val="00E03B62"/>
    <w:rsid w:val="00E05363"/>
    <w:rsid w:val="00E05649"/>
    <w:rsid w:val="00E05999"/>
    <w:rsid w:val="00E05BBC"/>
    <w:rsid w:val="00E05BF1"/>
    <w:rsid w:val="00E064FA"/>
    <w:rsid w:val="00E06DD7"/>
    <w:rsid w:val="00E106F7"/>
    <w:rsid w:val="00E107F0"/>
    <w:rsid w:val="00E11E5E"/>
    <w:rsid w:val="00E126A0"/>
    <w:rsid w:val="00E12C6D"/>
    <w:rsid w:val="00E13EBE"/>
    <w:rsid w:val="00E1611A"/>
    <w:rsid w:val="00E16503"/>
    <w:rsid w:val="00E16893"/>
    <w:rsid w:val="00E16C11"/>
    <w:rsid w:val="00E22093"/>
    <w:rsid w:val="00E25F3C"/>
    <w:rsid w:val="00E31F06"/>
    <w:rsid w:val="00E3229C"/>
    <w:rsid w:val="00E32488"/>
    <w:rsid w:val="00E33B25"/>
    <w:rsid w:val="00E346FF"/>
    <w:rsid w:val="00E35317"/>
    <w:rsid w:val="00E354E6"/>
    <w:rsid w:val="00E35EF2"/>
    <w:rsid w:val="00E37318"/>
    <w:rsid w:val="00E378E0"/>
    <w:rsid w:val="00E40714"/>
    <w:rsid w:val="00E431EE"/>
    <w:rsid w:val="00E43CD5"/>
    <w:rsid w:val="00E44725"/>
    <w:rsid w:val="00E46293"/>
    <w:rsid w:val="00E47F4F"/>
    <w:rsid w:val="00E50378"/>
    <w:rsid w:val="00E5058A"/>
    <w:rsid w:val="00E5103D"/>
    <w:rsid w:val="00E525DE"/>
    <w:rsid w:val="00E53771"/>
    <w:rsid w:val="00E54004"/>
    <w:rsid w:val="00E55F5C"/>
    <w:rsid w:val="00E57993"/>
    <w:rsid w:val="00E60997"/>
    <w:rsid w:val="00E609E8"/>
    <w:rsid w:val="00E60DA8"/>
    <w:rsid w:val="00E62EF1"/>
    <w:rsid w:val="00E62F66"/>
    <w:rsid w:val="00E655E0"/>
    <w:rsid w:val="00E65A87"/>
    <w:rsid w:val="00E65D4D"/>
    <w:rsid w:val="00E661A9"/>
    <w:rsid w:val="00E67B11"/>
    <w:rsid w:val="00E73568"/>
    <w:rsid w:val="00E74412"/>
    <w:rsid w:val="00E744A0"/>
    <w:rsid w:val="00E76D4F"/>
    <w:rsid w:val="00E77701"/>
    <w:rsid w:val="00E7778C"/>
    <w:rsid w:val="00E77E9B"/>
    <w:rsid w:val="00E81074"/>
    <w:rsid w:val="00E81A67"/>
    <w:rsid w:val="00E83663"/>
    <w:rsid w:val="00E837DA"/>
    <w:rsid w:val="00E83D43"/>
    <w:rsid w:val="00E84DC1"/>
    <w:rsid w:val="00E86787"/>
    <w:rsid w:val="00E87C7B"/>
    <w:rsid w:val="00E90C67"/>
    <w:rsid w:val="00E912A2"/>
    <w:rsid w:val="00E919FC"/>
    <w:rsid w:val="00E92400"/>
    <w:rsid w:val="00E9240F"/>
    <w:rsid w:val="00E92C28"/>
    <w:rsid w:val="00E93596"/>
    <w:rsid w:val="00E936C2"/>
    <w:rsid w:val="00E945AF"/>
    <w:rsid w:val="00E95EF9"/>
    <w:rsid w:val="00E971DA"/>
    <w:rsid w:val="00E9741E"/>
    <w:rsid w:val="00EA1354"/>
    <w:rsid w:val="00EA1DEA"/>
    <w:rsid w:val="00EA34F8"/>
    <w:rsid w:val="00EA433F"/>
    <w:rsid w:val="00EA5A73"/>
    <w:rsid w:val="00EB06AD"/>
    <w:rsid w:val="00EB18C0"/>
    <w:rsid w:val="00EB4686"/>
    <w:rsid w:val="00EB66B1"/>
    <w:rsid w:val="00EB7401"/>
    <w:rsid w:val="00EC0563"/>
    <w:rsid w:val="00EC1F98"/>
    <w:rsid w:val="00EC2A11"/>
    <w:rsid w:val="00EC3E53"/>
    <w:rsid w:val="00EC42C9"/>
    <w:rsid w:val="00EC727E"/>
    <w:rsid w:val="00EC7D62"/>
    <w:rsid w:val="00ED3225"/>
    <w:rsid w:val="00ED4629"/>
    <w:rsid w:val="00ED6DEB"/>
    <w:rsid w:val="00ED7A72"/>
    <w:rsid w:val="00EE0121"/>
    <w:rsid w:val="00EE0506"/>
    <w:rsid w:val="00EE0E0F"/>
    <w:rsid w:val="00EE1B42"/>
    <w:rsid w:val="00EE3267"/>
    <w:rsid w:val="00EE57B5"/>
    <w:rsid w:val="00EE5AB9"/>
    <w:rsid w:val="00EE7238"/>
    <w:rsid w:val="00EF47AD"/>
    <w:rsid w:val="00EF4A5A"/>
    <w:rsid w:val="00EF5EBA"/>
    <w:rsid w:val="00EF6C92"/>
    <w:rsid w:val="00EF744A"/>
    <w:rsid w:val="00F067AC"/>
    <w:rsid w:val="00F06A37"/>
    <w:rsid w:val="00F06ED2"/>
    <w:rsid w:val="00F071DA"/>
    <w:rsid w:val="00F07326"/>
    <w:rsid w:val="00F074AC"/>
    <w:rsid w:val="00F07747"/>
    <w:rsid w:val="00F10151"/>
    <w:rsid w:val="00F102A6"/>
    <w:rsid w:val="00F11A15"/>
    <w:rsid w:val="00F144BD"/>
    <w:rsid w:val="00F1531E"/>
    <w:rsid w:val="00F16557"/>
    <w:rsid w:val="00F17DD4"/>
    <w:rsid w:val="00F23665"/>
    <w:rsid w:val="00F24AA5"/>
    <w:rsid w:val="00F250AA"/>
    <w:rsid w:val="00F25F15"/>
    <w:rsid w:val="00F26A8D"/>
    <w:rsid w:val="00F2702D"/>
    <w:rsid w:val="00F271CB"/>
    <w:rsid w:val="00F2769E"/>
    <w:rsid w:val="00F27B35"/>
    <w:rsid w:val="00F27F5E"/>
    <w:rsid w:val="00F328CA"/>
    <w:rsid w:val="00F32B10"/>
    <w:rsid w:val="00F32E80"/>
    <w:rsid w:val="00F33E38"/>
    <w:rsid w:val="00F3520C"/>
    <w:rsid w:val="00F35D4F"/>
    <w:rsid w:val="00F406C5"/>
    <w:rsid w:val="00F413EE"/>
    <w:rsid w:val="00F41E57"/>
    <w:rsid w:val="00F46454"/>
    <w:rsid w:val="00F50810"/>
    <w:rsid w:val="00F51187"/>
    <w:rsid w:val="00F53EAB"/>
    <w:rsid w:val="00F5456C"/>
    <w:rsid w:val="00F55BE6"/>
    <w:rsid w:val="00F5603A"/>
    <w:rsid w:val="00F56AA8"/>
    <w:rsid w:val="00F5700A"/>
    <w:rsid w:val="00F5721C"/>
    <w:rsid w:val="00F57D04"/>
    <w:rsid w:val="00F60D47"/>
    <w:rsid w:val="00F62006"/>
    <w:rsid w:val="00F6333B"/>
    <w:rsid w:val="00F63756"/>
    <w:rsid w:val="00F63B2E"/>
    <w:rsid w:val="00F641E5"/>
    <w:rsid w:val="00F64B04"/>
    <w:rsid w:val="00F65D22"/>
    <w:rsid w:val="00F6731E"/>
    <w:rsid w:val="00F72E2F"/>
    <w:rsid w:val="00F73460"/>
    <w:rsid w:val="00F74645"/>
    <w:rsid w:val="00F806C4"/>
    <w:rsid w:val="00F80F35"/>
    <w:rsid w:val="00F86664"/>
    <w:rsid w:val="00F86CE0"/>
    <w:rsid w:val="00F87C25"/>
    <w:rsid w:val="00F96025"/>
    <w:rsid w:val="00F966B6"/>
    <w:rsid w:val="00F96D83"/>
    <w:rsid w:val="00F97052"/>
    <w:rsid w:val="00F971B7"/>
    <w:rsid w:val="00F97E4A"/>
    <w:rsid w:val="00FA3047"/>
    <w:rsid w:val="00FA33A1"/>
    <w:rsid w:val="00FA5625"/>
    <w:rsid w:val="00FA5FC6"/>
    <w:rsid w:val="00FA6DE5"/>
    <w:rsid w:val="00FB0B90"/>
    <w:rsid w:val="00FB174D"/>
    <w:rsid w:val="00FB1B62"/>
    <w:rsid w:val="00FB447B"/>
    <w:rsid w:val="00FB4D36"/>
    <w:rsid w:val="00FB56E6"/>
    <w:rsid w:val="00FB5BE4"/>
    <w:rsid w:val="00FB6310"/>
    <w:rsid w:val="00FB64CF"/>
    <w:rsid w:val="00FB6BB7"/>
    <w:rsid w:val="00FC0CF1"/>
    <w:rsid w:val="00FC35A7"/>
    <w:rsid w:val="00FC3BBA"/>
    <w:rsid w:val="00FC441D"/>
    <w:rsid w:val="00FC4B7D"/>
    <w:rsid w:val="00FC4F7A"/>
    <w:rsid w:val="00FC6276"/>
    <w:rsid w:val="00FC69F8"/>
    <w:rsid w:val="00FC7593"/>
    <w:rsid w:val="00FC7FDC"/>
    <w:rsid w:val="00FD0420"/>
    <w:rsid w:val="00FD07BC"/>
    <w:rsid w:val="00FD3D82"/>
    <w:rsid w:val="00FD4794"/>
    <w:rsid w:val="00FD7304"/>
    <w:rsid w:val="00FE44D6"/>
    <w:rsid w:val="00FE645F"/>
    <w:rsid w:val="00FE688E"/>
    <w:rsid w:val="00FE6FC0"/>
    <w:rsid w:val="00FF018D"/>
    <w:rsid w:val="00FF13A0"/>
    <w:rsid w:val="00FF1D84"/>
    <w:rsid w:val="00FF20C8"/>
    <w:rsid w:val="00FF20D4"/>
    <w:rsid w:val="00FF265D"/>
    <w:rsid w:val="00FF3D2C"/>
    <w:rsid w:val="00FF3E9B"/>
    <w:rsid w:val="00FF48AC"/>
    <w:rsid w:val="00FF4ACB"/>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52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009209718">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81898090">
      <w:bodyDiv w:val="1"/>
      <w:marLeft w:val="0"/>
      <w:marRight w:val="0"/>
      <w:marTop w:val="0"/>
      <w:marBottom w:val="0"/>
      <w:divBdr>
        <w:top w:val="none" w:sz="0" w:space="0" w:color="auto"/>
        <w:left w:val="none" w:sz="0" w:space="0" w:color="auto"/>
        <w:bottom w:val="none" w:sz="0" w:space="0" w:color="auto"/>
        <w:right w:val="none" w:sz="0" w:space="0" w:color="auto"/>
      </w:divBdr>
    </w:div>
    <w:div w:id="1684741695">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9492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adjunct-associate-professor-jennifer-cullen" TargetMode="External"/><Relationship Id="rId18" Type="http://schemas.openxmlformats.org/officeDocument/2006/relationships/hyperlink" Target="https://www.ndis-iac.com.au/adv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iac.com.au/ms-leah-van-poppel" TargetMode="External"/><Relationship Id="rId17" Type="http://schemas.openxmlformats.org/officeDocument/2006/relationships/hyperlink" Target="https://www.ndis-iac.com.au/mee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trobe.edu.au/arcshs/work/lgbtqa-people-with-disabili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equity-and-inclusion-reference-grou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dis-iac.com.au/s/Council-Reference-Group-meeting-bulletin-Equity-Inclusion-10-Nov-22-Final.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our-responsibilities/disability-and-carers/programmes-services/government-international/disability-reform-ministers-meetin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3.xml><?xml version="1.0" encoding="utf-8"?>
<ds:datastoreItem xmlns:ds="http://schemas.openxmlformats.org/officeDocument/2006/customXml" ds:itemID="{0574163A-A63D-47FB-A5EE-EEDFF9F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72A95-B885-4201-91E9-829E12C6A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2</cp:revision>
  <cp:lastPrinted>2022-12-21T23:40:00Z</cp:lastPrinted>
  <dcterms:created xsi:type="dcterms:W3CDTF">2023-04-05T00:40:00Z</dcterms:created>
  <dcterms:modified xsi:type="dcterms:W3CDTF">2023-04-05T00:40:00Z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